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54F0" w:rsidRDefault="00E666A1" w:rsidP="00213901">
      <w:pPr>
        <w:spacing w:before="240" w:after="240" w:line="276" w:lineRule="auto"/>
        <w:jc w:val="center"/>
        <w:rPr>
          <w:b/>
          <w:lang w:val="es-ES"/>
        </w:rPr>
      </w:pPr>
      <w:bookmarkStart w:id="0" w:name="_GoBack"/>
      <w:bookmarkEnd w:id="0"/>
      <w:r>
        <w:rPr>
          <w:noProof/>
          <w:lang w:val="es-PE" w:eastAsia="es-PE"/>
        </w:rPr>
        <w:drawing>
          <wp:inline distT="0" distB="0" distL="0" distR="0">
            <wp:extent cx="2576195" cy="131191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576195" cy="1311910"/>
                    </a:xfrm>
                    <a:prstGeom prst="rect">
                      <a:avLst/>
                    </a:prstGeom>
                    <a:noFill/>
                    <a:ln w="9525">
                      <a:noFill/>
                      <a:miter lim="800000"/>
                      <a:headEnd/>
                      <a:tailEnd/>
                    </a:ln>
                  </pic:spPr>
                </pic:pic>
              </a:graphicData>
            </a:graphic>
          </wp:inline>
        </w:drawing>
      </w:r>
    </w:p>
    <w:p w:rsidR="00DF1309" w:rsidRPr="00B12997" w:rsidRDefault="00DF1309" w:rsidP="00213901">
      <w:pPr>
        <w:spacing w:before="240" w:after="240" w:line="276" w:lineRule="auto"/>
        <w:jc w:val="center"/>
        <w:rPr>
          <w:b/>
          <w:lang w:val="es-ES"/>
        </w:rPr>
      </w:pPr>
      <w:r w:rsidRPr="00B12997">
        <w:rPr>
          <w:b/>
          <w:lang w:val="es-ES"/>
        </w:rPr>
        <w:t xml:space="preserve">TALLER IMARPE-IFOP SOBRE </w:t>
      </w:r>
      <w:r w:rsidR="00B22F6B" w:rsidRPr="00B12997">
        <w:rPr>
          <w:b/>
          <w:lang w:val="es-ES"/>
        </w:rPr>
        <w:t>EVALUACIÓN</w:t>
      </w:r>
      <w:r w:rsidRPr="00B12997">
        <w:rPr>
          <w:b/>
          <w:lang w:val="es-ES"/>
        </w:rPr>
        <w:t xml:space="preserve"> CONJUNTA DEL STOCK DE ANCHOVETA DEL SUR DE PERU Y NORTE DE CHILE</w:t>
      </w:r>
    </w:p>
    <w:p w:rsidR="00DF1309" w:rsidRPr="00B12997" w:rsidRDefault="00DF1309" w:rsidP="00213901">
      <w:pPr>
        <w:spacing w:before="240" w:after="240" w:line="276" w:lineRule="auto"/>
        <w:jc w:val="center"/>
        <w:rPr>
          <w:b/>
          <w:lang w:val="es-ES"/>
        </w:rPr>
      </w:pPr>
      <w:r w:rsidRPr="00B12997">
        <w:rPr>
          <w:b/>
          <w:lang w:val="es-ES"/>
        </w:rPr>
        <w:t>PROYECTO GEF-HUMBOLDT</w:t>
      </w:r>
    </w:p>
    <w:p w:rsidR="00DF1309" w:rsidRPr="00B12997" w:rsidRDefault="005462BF" w:rsidP="00213901">
      <w:pPr>
        <w:spacing w:before="240" w:after="240" w:line="276" w:lineRule="auto"/>
        <w:jc w:val="center"/>
        <w:rPr>
          <w:b/>
          <w:lang w:val="es-ES"/>
        </w:rPr>
      </w:pPr>
      <w:r w:rsidRPr="00B12997">
        <w:rPr>
          <w:b/>
          <w:lang w:val="es-ES"/>
        </w:rPr>
        <w:t xml:space="preserve">INFORME DEL </w:t>
      </w:r>
      <w:r w:rsidR="00DF1309" w:rsidRPr="00B12997">
        <w:rPr>
          <w:b/>
          <w:lang w:val="es-ES"/>
        </w:rPr>
        <w:t>GRUPO DE TRABAJO IMARPE-IFOP SOBRE PESQUERIAS DE PEQUEÑOS PELAGICOS</w:t>
      </w:r>
    </w:p>
    <w:p w:rsidR="005462BF" w:rsidRPr="00B12997" w:rsidRDefault="00E666A1" w:rsidP="00213901">
      <w:pPr>
        <w:spacing w:before="240" w:after="240" w:line="276" w:lineRule="auto"/>
        <w:jc w:val="center"/>
        <w:rPr>
          <w:b/>
          <w:lang w:val="es-ES"/>
        </w:rPr>
      </w:pPr>
      <w:r>
        <w:rPr>
          <w:noProof/>
          <w:lang w:val="es-PE" w:eastAsia="es-PE"/>
        </w:rPr>
        <w:drawing>
          <wp:inline distT="0" distB="0" distL="0" distR="0">
            <wp:extent cx="4969510" cy="3705225"/>
            <wp:effectExtent l="1905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r="4399" b="19135"/>
                    <a:stretch>
                      <a:fillRect/>
                    </a:stretch>
                  </pic:blipFill>
                  <pic:spPr bwMode="auto">
                    <a:xfrm>
                      <a:off x="0" y="0"/>
                      <a:ext cx="4969510" cy="3705225"/>
                    </a:xfrm>
                    <a:prstGeom prst="rect">
                      <a:avLst/>
                    </a:prstGeom>
                    <a:noFill/>
                    <a:ln w="9525">
                      <a:noFill/>
                      <a:miter lim="800000"/>
                      <a:headEnd/>
                      <a:tailEnd/>
                    </a:ln>
                  </pic:spPr>
                </pic:pic>
              </a:graphicData>
            </a:graphic>
          </wp:inline>
        </w:drawing>
      </w:r>
    </w:p>
    <w:p w:rsidR="005462BF" w:rsidRPr="009554F0" w:rsidRDefault="005462BF" w:rsidP="009554F0">
      <w:pPr>
        <w:spacing w:before="240" w:after="240" w:line="276" w:lineRule="auto"/>
        <w:jc w:val="center"/>
        <w:rPr>
          <w:b/>
          <w:bCs/>
          <w:lang w:val="es-ES"/>
        </w:rPr>
      </w:pPr>
      <w:r w:rsidRPr="00B12997">
        <w:rPr>
          <w:b/>
          <w:lang w:val="es-ES"/>
        </w:rPr>
        <w:t>DÉCIMO CUARTO TALLER</w:t>
      </w:r>
    </w:p>
    <w:p w:rsidR="005462BF" w:rsidRPr="00B12997" w:rsidRDefault="005462BF" w:rsidP="00213901">
      <w:pPr>
        <w:pStyle w:val="Prrafodelista"/>
        <w:spacing w:before="240" w:after="240"/>
        <w:ind w:left="0"/>
        <w:jc w:val="center"/>
        <w:rPr>
          <w:rFonts w:ascii="Times New Roman" w:hAnsi="Times New Roman"/>
          <w:b/>
          <w:sz w:val="24"/>
          <w:szCs w:val="24"/>
          <w:lang w:val="es-ES"/>
        </w:rPr>
      </w:pPr>
    </w:p>
    <w:p w:rsidR="005462BF" w:rsidRPr="00B12997" w:rsidRDefault="005462BF" w:rsidP="00213901">
      <w:pPr>
        <w:pStyle w:val="Prrafodelista"/>
        <w:spacing w:before="240" w:after="240"/>
        <w:ind w:left="0"/>
        <w:jc w:val="center"/>
        <w:rPr>
          <w:rFonts w:ascii="Times New Roman" w:hAnsi="Times New Roman"/>
          <w:b/>
          <w:i/>
          <w:caps/>
          <w:sz w:val="24"/>
          <w:szCs w:val="24"/>
          <w:lang w:val="es-ES"/>
        </w:rPr>
      </w:pPr>
      <w:r w:rsidRPr="00B12997">
        <w:rPr>
          <w:rFonts w:ascii="Times New Roman" w:hAnsi="Times New Roman"/>
          <w:b/>
          <w:sz w:val="24"/>
          <w:szCs w:val="24"/>
          <w:lang w:val="es-ES"/>
        </w:rPr>
        <w:t>VALPARAÍSO, 21 – 25 NOVIEMBRE 2016</w:t>
      </w:r>
    </w:p>
    <w:p w:rsidR="00347144" w:rsidRPr="00B12997" w:rsidRDefault="00347144" w:rsidP="00213901">
      <w:pPr>
        <w:spacing w:before="240" w:after="240" w:line="276" w:lineRule="auto"/>
        <w:jc w:val="center"/>
        <w:rPr>
          <w:b/>
          <w:bCs/>
          <w:lang w:val="es-E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347144" w:rsidRPr="00B12997" w:rsidRDefault="00347144"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Pr="00B12997" w:rsidRDefault="005462BF" w:rsidP="00213901">
      <w:pPr>
        <w:spacing w:before="240" w:after="240" w:line="276" w:lineRule="auto"/>
        <w:jc w:val="center"/>
        <w:rPr>
          <w:b/>
          <w:bCs/>
        </w:rPr>
      </w:pPr>
    </w:p>
    <w:p w:rsidR="005462BF" w:rsidRDefault="005462BF" w:rsidP="00213901">
      <w:pPr>
        <w:spacing w:before="240" w:after="240" w:line="276" w:lineRule="auto"/>
        <w:jc w:val="center"/>
        <w:rPr>
          <w:b/>
          <w:bCs/>
        </w:rPr>
      </w:pPr>
    </w:p>
    <w:p w:rsidR="009554F0" w:rsidRDefault="009554F0" w:rsidP="00213901">
      <w:pPr>
        <w:spacing w:before="240" w:after="240" w:line="276" w:lineRule="auto"/>
        <w:jc w:val="center"/>
        <w:rPr>
          <w:b/>
          <w:bCs/>
        </w:rPr>
      </w:pPr>
    </w:p>
    <w:p w:rsidR="00E001ED" w:rsidRPr="00B12997" w:rsidRDefault="00E001ED" w:rsidP="00213901">
      <w:pPr>
        <w:shd w:val="clear" w:color="auto" w:fill="C0C0C0"/>
        <w:spacing w:before="240" w:after="240" w:line="276" w:lineRule="auto"/>
        <w:jc w:val="both"/>
        <w:rPr>
          <w:b/>
          <w:bCs/>
        </w:rPr>
      </w:pPr>
      <w:r w:rsidRPr="00B12997">
        <w:rPr>
          <w:b/>
          <w:bCs/>
        </w:rPr>
        <w:t>Las tablas, figuras y mapas incluidos en este documento no constituyen referencia oficial de los Gobiernos. Solo son presentados para propósitos científicos.</w:t>
      </w:r>
    </w:p>
    <w:p w:rsidR="00347144" w:rsidRPr="00B12997" w:rsidRDefault="00E001ED" w:rsidP="00213901">
      <w:pPr>
        <w:spacing w:before="240" w:after="240" w:line="276" w:lineRule="auto"/>
        <w:jc w:val="center"/>
        <w:rPr>
          <w:b/>
          <w:bCs/>
        </w:rPr>
      </w:pPr>
      <w:r w:rsidRPr="00B12997">
        <w:rPr>
          <w:b/>
          <w:bCs/>
        </w:rPr>
        <w:br w:type="page"/>
      </w:r>
      <w:r w:rsidR="00CA10E1" w:rsidRPr="00B12997">
        <w:rPr>
          <w:b/>
          <w:bCs/>
        </w:rPr>
        <w:lastRenderedPageBreak/>
        <w:t>ÍNDICE</w:t>
      </w:r>
    </w:p>
    <w:p w:rsidR="00CA10E1" w:rsidRPr="00B12997" w:rsidRDefault="002C2E5B" w:rsidP="00EC39E9">
      <w:pPr>
        <w:spacing w:before="240" w:line="240" w:lineRule="exact"/>
        <w:jc w:val="both"/>
      </w:pPr>
      <w:r w:rsidRPr="00B12997">
        <w:t>1. INTRODUCCIÓN</w:t>
      </w:r>
    </w:p>
    <w:p w:rsidR="00CA10E1" w:rsidRPr="00B12997" w:rsidRDefault="002C2E5B" w:rsidP="00EC39E9">
      <w:pPr>
        <w:spacing w:before="240" w:line="240" w:lineRule="exact"/>
        <w:jc w:val="both"/>
      </w:pPr>
      <w:r w:rsidRPr="00B12997">
        <w:t>2. GRUPO DE TRABAJO</w:t>
      </w:r>
    </w:p>
    <w:p w:rsidR="00CA10E1" w:rsidRPr="00B12997" w:rsidRDefault="002C2E5B" w:rsidP="00EC39E9">
      <w:pPr>
        <w:spacing w:before="240" w:line="240" w:lineRule="exact"/>
        <w:jc w:val="both"/>
      </w:pPr>
      <w:r w:rsidRPr="00B12997">
        <w:t>3. CONDICIONES OCEANOGRÁFICAS</w:t>
      </w:r>
    </w:p>
    <w:p w:rsidR="00F651E2" w:rsidRPr="00B12997" w:rsidRDefault="00FC50E3" w:rsidP="00EC39E9">
      <w:pPr>
        <w:spacing w:before="240" w:line="240" w:lineRule="exact"/>
        <w:ind w:left="708"/>
        <w:jc w:val="both"/>
      </w:pPr>
      <w:r w:rsidRPr="00B12997">
        <w:t>3.1.</w:t>
      </w:r>
      <w:r w:rsidR="00F651E2" w:rsidRPr="00B12997">
        <w:t xml:space="preserve"> </w:t>
      </w:r>
      <w:r w:rsidR="00E508A3" w:rsidRPr="00B12997">
        <w:t>Climatología de la Temperatura superficial del Mar (TSM)</w:t>
      </w:r>
    </w:p>
    <w:p w:rsidR="00E508A3" w:rsidRPr="00B12997" w:rsidRDefault="00E508A3" w:rsidP="00EC39E9">
      <w:pPr>
        <w:spacing w:before="240" w:line="240" w:lineRule="exact"/>
        <w:ind w:left="708"/>
        <w:jc w:val="both"/>
      </w:pPr>
      <w:r w:rsidRPr="00B12997">
        <w:t>3.2. Climatología de las corrientes</w:t>
      </w:r>
    </w:p>
    <w:p w:rsidR="00CA10E1" w:rsidRPr="00B12997" w:rsidRDefault="002C2E5B" w:rsidP="00EC39E9">
      <w:pPr>
        <w:spacing w:before="240" w:line="240" w:lineRule="exact"/>
        <w:jc w:val="both"/>
      </w:pPr>
      <w:r w:rsidRPr="00B12997">
        <w:t>4. PESQUERÍA</w:t>
      </w:r>
    </w:p>
    <w:p w:rsidR="00F651E2" w:rsidRPr="00B12997" w:rsidRDefault="00FC50E3" w:rsidP="00EC39E9">
      <w:pPr>
        <w:spacing w:before="240" w:line="240" w:lineRule="exact"/>
        <w:ind w:firstLine="708"/>
        <w:jc w:val="both"/>
      </w:pPr>
      <w:r w:rsidRPr="00B12997">
        <w:t>4.1.</w:t>
      </w:r>
      <w:r w:rsidR="00F651E2" w:rsidRPr="00B12997">
        <w:t xml:space="preserve"> Desembarques</w:t>
      </w:r>
    </w:p>
    <w:p w:rsidR="00F651E2" w:rsidRPr="00B12997" w:rsidRDefault="00FC50E3" w:rsidP="00EC39E9">
      <w:pPr>
        <w:spacing w:before="240" w:line="240" w:lineRule="exact"/>
        <w:ind w:firstLine="708"/>
        <w:jc w:val="both"/>
      </w:pPr>
      <w:r w:rsidRPr="00B12997">
        <w:t>4.2.</w:t>
      </w:r>
      <w:r w:rsidR="00F651E2" w:rsidRPr="00B12997">
        <w:t xml:space="preserve"> Estacionalidad de los desembarques</w:t>
      </w:r>
    </w:p>
    <w:p w:rsidR="00F651E2" w:rsidRPr="00B12997" w:rsidRDefault="00FC50E3" w:rsidP="00EC39E9">
      <w:pPr>
        <w:spacing w:before="240" w:line="240" w:lineRule="exact"/>
        <w:ind w:firstLine="708"/>
        <w:jc w:val="both"/>
      </w:pPr>
      <w:r w:rsidRPr="00B12997">
        <w:t>4.3.</w:t>
      </w:r>
      <w:r w:rsidR="00F651E2" w:rsidRPr="00B12997">
        <w:t xml:space="preserve"> Áreas de pesca</w:t>
      </w:r>
    </w:p>
    <w:p w:rsidR="00F651E2" w:rsidRPr="00B12997" w:rsidRDefault="00FC50E3" w:rsidP="00EC39E9">
      <w:pPr>
        <w:spacing w:before="240" w:line="240" w:lineRule="exact"/>
        <w:ind w:firstLine="708"/>
        <w:jc w:val="both"/>
      </w:pPr>
      <w:r w:rsidRPr="00B12997">
        <w:t>4.4.</w:t>
      </w:r>
      <w:r w:rsidR="00F651E2" w:rsidRPr="00B12997">
        <w:t xml:space="preserve"> Composición por tallas de los desembarques</w:t>
      </w:r>
    </w:p>
    <w:p w:rsidR="00CA10E1" w:rsidRPr="00B12997" w:rsidRDefault="002C2E5B" w:rsidP="00EC39E9">
      <w:pPr>
        <w:spacing w:before="240" w:line="240" w:lineRule="exact"/>
        <w:jc w:val="both"/>
      </w:pPr>
      <w:r w:rsidRPr="00B12997">
        <w:t>5. DINÁMICA POBLACIONAL BASADA EN CRUCEROS</w:t>
      </w:r>
    </w:p>
    <w:p w:rsidR="00F651E2" w:rsidRPr="00B12997" w:rsidRDefault="00FC50E3" w:rsidP="00EC39E9">
      <w:pPr>
        <w:spacing w:before="240" w:line="240" w:lineRule="exact"/>
        <w:ind w:firstLine="708"/>
        <w:jc w:val="both"/>
      </w:pPr>
      <w:r w:rsidRPr="00B12997">
        <w:t>5.1.</w:t>
      </w:r>
      <w:r w:rsidR="00F651E2" w:rsidRPr="00B12997">
        <w:t xml:space="preserve"> RECLAN</w:t>
      </w:r>
    </w:p>
    <w:p w:rsidR="00F651E2" w:rsidRPr="00B12997" w:rsidRDefault="00FC50E3" w:rsidP="00EC39E9">
      <w:pPr>
        <w:spacing w:before="240" w:line="240" w:lineRule="exact"/>
        <w:ind w:firstLine="708"/>
        <w:jc w:val="both"/>
      </w:pPr>
      <w:r w:rsidRPr="00B12997">
        <w:t>5.2.</w:t>
      </w:r>
      <w:r w:rsidR="00F651E2" w:rsidRPr="00B12997">
        <w:t xml:space="preserve"> MPH</w:t>
      </w:r>
    </w:p>
    <w:p w:rsidR="00F651E2" w:rsidRPr="00B12997" w:rsidRDefault="00FC50E3" w:rsidP="00EC39E9">
      <w:pPr>
        <w:spacing w:before="240" w:line="240" w:lineRule="exact"/>
        <w:ind w:firstLine="708"/>
        <w:jc w:val="both"/>
      </w:pPr>
      <w:r w:rsidRPr="00B12997">
        <w:t>5.3.</w:t>
      </w:r>
      <w:r w:rsidR="00F651E2" w:rsidRPr="00B12997">
        <w:t xml:space="preserve"> Acústica </w:t>
      </w:r>
      <w:r w:rsidR="00AD3737" w:rsidRPr="00B12997">
        <w:t xml:space="preserve">sur </w:t>
      </w:r>
      <w:r w:rsidR="00F651E2" w:rsidRPr="00B12997">
        <w:t>Perú</w:t>
      </w:r>
    </w:p>
    <w:p w:rsidR="00CA10E1" w:rsidRPr="00B12997" w:rsidRDefault="002C2E5B" w:rsidP="00EC39E9">
      <w:pPr>
        <w:spacing w:before="240" w:line="240" w:lineRule="exact"/>
        <w:jc w:val="both"/>
      </w:pPr>
      <w:r w:rsidRPr="00B12997">
        <w:t xml:space="preserve">6. PARÁMETROS DE </w:t>
      </w:r>
      <w:r w:rsidR="007F325D" w:rsidRPr="00B12997">
        <w:t xml:space="preserve">LA </w:t>
      </w:r>
      <w:r w:rsidRPr="00B12997">
        <w:t>HISTORIA DE VIDA</w:t>
      </w:r>
    </w:p>
    <w:p w:rsidR="00FC50E3" w:rsidRPr="00B12997" w:rsidRDefault="00FC50E3" w:rsidP="00EC39E9">
      <w:pPr>
        <w:spacing w:before="240" w:line="240" w:lineRule="exact"/>
        <w:ind w:firstLine="708"/>
        <w:jc w:val="both"/>
      </w:pPr>
      <w:r w:rsidRPr="00B12997">
        <w:t>6.1. Edad y crecimiento</w:t>
      </w:r>
    </w:p>
    <w:p w:rsidR="00FC50E3" w:rsidRPr="00B12997" w:rsidRDefault="00FC50E3" w:rsidP="00EC39E9">
      <w:pPr>
        <w:spacing w:before="240" w:line="240" w:lineRule="exact"/>
        <w:ind w:firstLine="708"/>
        <w:jc w:val="both"/>
      </w:pPr>
      <w:r w:rsidRPr="00B12997">
        <w:t>6.2. Aspectos reproductivos</w:t>
      </w:r>
    </w:p>
    <w:p w:rsidR="00FC50E3" w:rsidRPr="00B12997" w:rsidRDefault="00FC50E3" w:rsidP="00EC39E9">
      <w:pPr>
        <w:spacing w:before="240" w:line="240" w:lineRule="exact"/>
        <w:ind w:firstLine="708"/>
        <w:jc w:val="both"/>
      </w:pPr>
      <w:r w:rsidRPr="00B12997">
        <w:t>6.</w:t>
      </w:r>
      <w:r w:rsidR="009001A1">
        <w:t>3</w:t>
      </w:r>
      <w:r w:rsidRPr="00B12997">
        <w:t>. Mortalidad natural</w:t>
      </w:r>
    </w:p>
    <w:p w:rsidR="00FC50E3" w:rsidRPr="00B12997" w:rsidRDefault="00FC50E3" w:rsidP="00EC39E9">
      <w:pPr>
        <w:spacing w:before="240" w:line="240" w:lineRule="exact"/>
        <w:ind w:firstLine="708"/>
        <w:jc w:val="both"/>
      </w:pPr>
      <w:r w:rsidRPr="00B12997">
        <w:t>6.</w:t>
      </w:r>
      <w:r w:rsidR="009001A1">
        <w:t>4</w:t>
      </w:r>
      <w:r w:rsidRPr="00B12997">
        <w:t>. Unidades poblacionales</w:t>
      </w:r>
    </w:p>
    <w:p w:rsidR="00CA10E1" w:rsidRPr="00B12997" w:rsidRDefault="002C2E5B" w:rsidP="00EC39E9">
      <w:pPr>
        <w:spacing w:before="240" w:line="240" w:lineRule="exact"/>
        <w:jc w:val="both"/>
      </w:pPr>
      <w:r w:rsidRPr="00B12997">
        <w:t>7. MODELOS DE EVALUACIÓN DE STOCK</w:t>
      </w:r>
    </w:p>
    <w:p w:rsidR="00FC50E3" w:rsidRPr="00B12997" w:rsidRDefault="00FC50E3" w:rsidP="00EC39E9">
      <w:pPr>
        <w:spacing w:before="240" w:line="240" w:lineRule="exact"/>
        <w:ind w:firstLine="708"/>
        <w:jc w:val="both"/>
      </w:pPr>
      <w:r w:rsidRPr="00B12997">
        <w:t>7.1. Modelos de biomasa dinámica</w:t>
      </w:r>
    </w:p>
    <w:p w:rsidR="00CA10E1" w:rsidRPr="00B12997" w:rsidRDefault="001B22AA" w:rsidP="00EC39E9">
      <w:pPr>
        <w:spacing w:before="240" w:line="240" w:lineRule="exact"/>
        <w:jc w:val="both"/>
      </w:pPr>
      <w:r w:rsidRPr="00B12997">
        <w:t>8</w:t>
      </w:r>
      <w:r w:rsidR="002C2E5B" w:rsidRPr="00B12997">
        <w:t>. CONCLUSIONES</w:t>
      </w:r>
    </w:p>
    <w:p w:rsidR="00CA10E1" w:rsidRPr="00B12997" w:rsidRDefault="001B22AA" w:rsidP="00EC39E9">
      <w:pPr>
        <w:spacing w:before="240" w:line="240" w:lineRule="exact"/>
        <w:jc w:val="both"/>
      </w:pPr>
      <w:r w:rsidRPr="00B12997">
        <w:t>9</w:t>
      </w:r>
      <w:r w:rsidR="002C2E5B" w:rsidRPr="00B12997">
        <w:t>. RECOMENDACIONES</w:t>
      </w:r>
    </w:p>
    <w:p w:rsidR="00CA10E1" w:rsidRPr="00B12997" w:rsidRDefault="002C2E5B" w:rsidP="00EC39E9">
      <w:pPr>
        <w:spacing w:before="240" w:line="240" w:lineRule="exact"/>
        <w:jc w:val="both"/>
      </w:pPr>
      <w:r w:rsidRPr="00B12997">
        <w:t>1</w:t>
      </w:r>
      <w:r w:rsidR="001B22AA" w:rsidRPr="00B12997">
        <w:t>0</w:t>
      </w:r>
      <w:r w:rsidRPr="00B12997">
        <w:t>. BIBLIOGRAFÍA</w:t>
      </w:r>
    </w:p>
    <w:p w:rsidR="00CA10E1" w:rsidRPr="00B12997" w:rsidRDefault="002C2E5B" w:rsidP="00EC39E9">
      <w:pPr>
        <w:spacing w:before="240" w:line="240" w:lineRule="exact"/>
        <w:jc w:val="both"/>
      </w:pPr>
      <w:r w:rsidRPr="00B12997">
        <w:t>1</w:t>
      </w:r>
      <w:r w:rsidR="001B22AA" w:rsidRPr="00B12997">
        <w:t>1</w:t>
      </w:r>
      <w:r w:rsidRPr="00B12997">
        <w:t>. ANEXOS</w:t>
      </w:r>
    </w:p>
    <w:p w:rsidR="00CA10E1" w:rsidRPr="00B12997" w:rsidRDefault="00CA10E1" w:rsidP="00213901">
      <w:pPr>
        <w:spacing w:before="240" w:after="240" w:line="276" w:lineRule="auto"/>
        <w:jc w:val="both"/>
        <w:rPr>
          <w:highlight w:val="yellow"/>
        </w:rPr>
      </w:pPr>
    </w:p>
    <w:p w:rsidR="00CA10E1" w:rsidRPr="00B12997" w:rsidRDefault="00CA10E1" w:rsidP="00213901">
      <w:pPr>
        <w:spacing w:before="240" w:after="240" w:line="276" w:lineRule="auto"/>
        <w:jc w:val="both"/>
        <w:rPr>
          <w:b/>
        </w:rPr>
      </w:pPr>
      <w:r w:rsidRPr="00B12997">
        <w:rPr>
          <w:b/>
        </w:rPr>
        <w:lastRenderedPageBreak/>
        <w:t>1. INTRODUCCIÓN</w:t>
      </w:r>
    </w:p>
    <w:p w:rsidR="00393D63" w:rsidRPr="00B12997" w:rsidRDefault="00393D63" w:rsidP="00213901">
      <w:pPr>
        <w:spacing w:before="240" w:after="240" w:line="276" w:lineRule="auto"/>
        <w:jc w:val="both"/>
      </w:pPr>
      <w:r w:rsidRPr="00B12997">
        <w:t>En concordancia con el Convenio de Colaboración Científica y Técnica firmado en Lima, Perú en 1992,</w:t>
      </w:r>
      <w:r w:rsidR="0041439B" w:rsidRPr="00B12997">
        <w:t xml:space="preserve"> entre el Instituto del Mar del</w:t>
      </w:r>
      <w:r w:rsidRPr="00B12997">
        <w:t xml:space="preserve"> Perú (IMARPE) y el Instituto de Fomento Pesquero de Chile (IFOP), se realizó el </w:t>
      </w:r>
      <w:r w:rsidR="000833AB" w:rsidRPr="00B12997">
        <w:t>Décimo</w:t>
      </w:r>
      <w:r w:rsidR="00170177" w:rsidRPr="00B12997">
        <w:t xml:space="preserve"> </w:t>
      </w:r>
      <w:r w:rsidR="0041439B" w:rsidRPr="00B12997">
        <w:t>Cuarto</w:t>
      </w:r>
      <w:r w:rsidR="00A634C7" w:rsidRPr="00B12997">
        <w:t xml:space="preserve"> </w:t>
      </w:r>
      <w:r w:rsidRPr="00B12997">
        <w:t>Taller de Evaluación Conjunta de</w:t>
      </w:r>
      <w:r w:rsidR="0041439B" w:rsidRPr="00B12997">
        <w:t>l Stock</w:t>
      </w:r>
      <w:r w:rsidRPr="00B12997">
        <w:t xml:space="preserve"> de Anchoveta</w:t>
      </w:r>
      <w:r w:rsidR="0041439B" w:rsidRPr="00B12997">
        <w:t xml:space="preserve"> </w:t>
      </w:r>
      <w:r w:rsidRPr="00B12997">
        <w:t xml:space="preserve">del Sur del Perú y Norte de Chile. </w:t>
      </w:r>
      <w:r w:rsidR="0041439B" w:rsidRPr="00B12997">
        <w:t>Esta actividad cont</w:t>
      </w:r>
      <w:r w:rsidR="00515E4A" w:rsidRPr="00B12997">
        <w:t>ó</w:t>
      </w:r>
      <w:r w:rsidR="0041439B" w:rsidRPr="00B12997">
        <w:t xml:space="preserve"> con el apoyo del Proyecto GEF-Humboldt.</w:t>
      </w:r>
    </w:p>
    <w:p w:rsidR="00213901" w:rsidRDefault="00393D63" w:rsidP="00213901">
      <w:pPr>
        <w:spacing w:before="240" w:after="240" w:line="276" w:lineRule="auto"/>
        <w:jc w:val="both"/>
      </w:pPr>
      <w:r w:rsidRPr="00B12997">
        <w:t xml:space="preserve">El presente informe contiene los resultados de </w:t>
      </w:r>
      <w:smartTag w:uri="urn:schemas-microsoft-com:office:smarttags" w:element="PersonName">
        <w:smartTagPr>
          <w:attr w:name="ProductID" w:val="la Evaluaci￳n Conjunta"/>
        </w:smartTagPr>
        <w:r w:rsidRPr="00B12997">
          <w:t>la Evaluación Conjunta</w:t>
        </w:r>
      </w:smartTag>
      <w:r w:rsidRPr="00B12997">
        <w:t>, así como recomendaciones de actividades a ser realizadas</w:t>
      </w:r>
      <w:r w:rsidR="002262B9" w:rsidRPr="00B12997">
        <w:t xml:space="preserve"> por cada Instituto</w:t>
      </w:r>
      <w:r w:rsidRPr="00B12997">
        <w:t>. Este documento tiene el carácter de preliminar y está sujeto a ratificación por las autoridades de ambos Institutos.</w:t>
      </w:r>
      <w:r w:rsidR="00636CF3">
        <w:t xml:space="preserve">  E</w:t>
      </w:r>
      <w:r w:rsidR="00CF1426">
        <w:t>l área de estudio del presente trabajo abarcó entre el 16°S y 24°.</w:t>
      </w:r>
    </w:p>
    <w:p w:rsidR="00CF1426" w:rsidRDefault="00E666A1" w:rsidP="00213901">
      <w:pPr>
        <w:spacing w:before="240" w:after="240" w:line="276" w:lineRule="auto"/>
        <w:jc w:val="both"/>
      </w:pPr>
      <w:r>
        <w:rPr>
          <w:noProof/>
          <w:lang w:val="es-PE" w:eastAsia="es-PE"/>
        </w:rPr>
        <w:drawing>
          <wp:inline distT="0" distB="0" distL="0" distR="0">
            <wp:extent cx="5192395" cy="5192395"/>
            <wp:effectExtent l="19050" t="0" r="8255" b="0"/>
            <wp:docPr id="3" name="Imagen 3" descr="figur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0"/>
                    <pic:cNvPicPr>
                      <a:picLocks noChangeAspect="1" noChangeArrowheads="1"/>
                    </pic:cNvPicPr>
                  </pic:nvPicPr>
                  <pic:blipFill>
                    <a:blip r:embed="rId9" cstate="print"/>
                    <a:srcRect/>
                    <a:stretch>
                      <a:fillRect/>
                    </a:stretch>
                  </pic:blipFill>
                  <pic:spPr bwMode="auto">
                    <a:xfrm>
                      <a:off x="0" y="0"/>
                      <a:ext cx="5192395" cy="5192395"/>
                    </a:xfrm>
                    <a:prstGeom prst="rect">
                      <a:avLst/>
                    </a:prstGeom>
                    <a:noFill/>
                    <a:ln w="9525">
                      <a:noFill/>
                      <a:miter lim="800000"/>
                      <a:headEnd/>
                      <a:tailEnd/>
                    </a:ln>
                  </pic:spPr>
                </pic:pic>
              </a:graphicData>
            </a:graphic>
          </wp:inline>
        </w:drawing>
      </w:r>
    </w:p>
    <w:p w:rsidR="00393D63" w:rsidRPr="00B12997" w:rsidRDefault="00393D63" w:rsidP="00213901">
      <w:pPr>
        <w:pStyle w:val="Ttulo2"/>
        <w:spacing w:after="240" w:line="276" w:lineRule="auto"/>
        <w:rPr>
          <w:rFonts w:ascii="Times New Roman" w:hAnsi="Times New Roman" w:cs="Times New Roman"/>
          <w:sz w:val="24"/>
          <w:szCs w:val="24"/>
        </w:rPr>
      </w:pPr>
      <w:bookmarkStart w:id="1" w:name="_Toc21145307"/>
      <w:bookmarkStart w:id="2" w:name="_Toc259197740"/>
      <w:r w:rsidRPr="00B12997">
        <w:rPr>
          <w:rFonts w:ascii="Times New Roman" w:hAnsi="Times New Roman" w:cs="Times New Roman"/>
          <w:sz w:val="24"/>
          <w:szCs w:val="24"/>
        </w:rPr>
        <w:lastRenderedPageBreak/>
        <w:t>2. GRUPO DE TRABAJO</w:t>
      </w:r>
      <w:bookmarkEnd w:id="1"/>
      <w:bookmarkEnd w:id="2"/>
    </w:p>
    <w:p w:rsidR="00393D63" w:rsidRPr="00B12997" w:rsidRDefault="00940815" w:rsidP="00213901">
      <w:pPr>
        <w:pStyle w:val="Textodenotaalfinal"/>
        <w:widowControl/>
        <w:tabs>
          <w:tab w:val="num" w:pos="180"/>
        </w:tabs>
        <w:spacing w:before="240" w:after="240" w:line="276" w:lineRule="auto"/>
        <w:rPr>
          <w:rFonts w:ascii="Times New Roman" w:hAnsi="Times New Roman"/>
          <w:snapToGrid/>
          <w:szCs w:val="24"/>
          <w:lang w:val="es-MX" w:eastAsia="es-MX"/>
        </w:rPr>
      </w:pPr>
      <w:r w:rsidRPr="00B12997">
        <w:rPr>
          <w:rFonts w:ascii="Times New Roman" w:hAnsi="Times New Roman"/>
          <w:snapToGrid/>
          <w:szCs w:val="24"/>
          <w:lang w:val="es-MX" w:eastAsia="es-MX"/>
        </w:rPr>
        <w:t>El trabajo fue desarrollado por l</w:t>
      </w:r>
      <w:r w:rsidR="00B22F6B" w:rsidRPr="00B12997">
        <w:rPr>
          <w:rFonts w:ascii="Times New Roman" w:hAnsi="Times New Roman"/>
          <w:snapToGrid/>
          <w:szCs w:val="24"/>
          <w:lang w:val="es-MX" w:eastAsia="es-MX"/>
        </w:rPr>
        <w:t>a</w:t>
      </w:r>
      <w:r w:rsidRPr="00B12997">
        <w:rPr>
          <w:rFonts w:ascii="Times New Roman" w:hAnsi="Times New Roman"/>
          <w:snapToGrid/>
          <w:szCs w:val="24"/>
          <w:lang w:val="es-MX" w:eastAsia="es-MX"/>
        </w:rPr>
        <w:t>s siguientes p</w:t>
      </w:r>
      <w:r w:rsidR="00B22F6B" w:rsidRPr="00B12997">
        <w:rPr>
          <w:rFonts w:ascii="Times New Roman" w:hAnsi="Times New Roman"/>
          <w:snapToGrid/>
          <w:szCs w:val="24"/>
          <w:lang w:val="es-MX" w:eastAsia="es-MX"/>
        </w:rPr>
        <w:t>ersonas</w:t>
      </w:r>
      <w:r w:rsidR="00393D63" w:rsidRPr="00B12997">
        <w:rPr>
          <w:rFonts w:ascii="Times New Roman" w:hAnsi="Times New Roman"/>
          <w:snapToGrid/>
          <w:szCs w:val="24"/>
          <w:lang w:val="es-MX" w:eastAsia="es-MX"/>
        </w:rPr>
        <w:t>:</w:t>
      </w:r>
    </w:p>
    <w:tbl>
      <w:tblPr>
        <w:tblW w:w="667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B7" w:firstRow="1" w:lastRow="0" w:firstColumn="1" w:lastColumn="0" w:noHBand="0" w:noVBand="0"/>
      </w:tblPr>
      <w:tblGrid>
        <w:gridCol w:w="3600"/>
        <w:gridCol w:w="3071"/>
      </w:tblGrid>
      <w:tr w:rsidR="00393D63" w:rsidRPr="00B12997" w:rsidTr="00515E4A">
        <w:trPr>
          <w:jc w:val="center"/>
        </w:trPr>
        <w:tc>
          <w:tcPr>
            <w:tcW w:w="3600" w:type="dxa"/>
            <w:shd w:val="solid" w:color="000000" w:fill="FFFFFF"/>
          </w:tcPr>
          <w:p w:rsidR="00393D63" w:rsidRPr="00B12997" w:rsidRDefault="00393D63" w:rsidP="00213901">
            <w:pPr>
              <w:pStyle w:val="Textoindependiente2"/>
              <w:spacing w:line="276" w:lineRule="auto"/>
              <w:jc w:val="center"/>
              <w:rPr>
                <w:rFonts w:ascii="Times New Roman" w:hAnsi="Times New Roman"/>
                <w:sz w:val="24"/>
                <w:szCs w:val="24"/>
                <w:vertAlign w:val="baseline"/>
              </w:rPr>
            </w:pPr>
            <w:r w:rsidRPr="00B12997">
              <w:rPr>
                <w:rFonts w:ascii="Times New Roman" w:hAnsi="Times New Roman"/>
                <w:sz w:val="24"/>
                <w:szCs w:val="24"/>
                <w:vertAlign w:val="baseline"/>
              </w:rPr>
              <w:t>IMARPE</w:t>
            </w:r>
          </w:p>
        </w:tc>
        <w:tc>
          <w:tcPr>
            <w:tcW w:w="3071" w:type="dxa"/>
            <w:shd w:val="solid" w:color="000000" w:fill="FFFFFF"/>
          </w:tcPr>
          <w:p w:rsidR="00393D63" w:rsidRPr="00B12997" w:rsidRDefault="00393D63" w:rsidP="00213901">
            <w:pPr>
              <w:pStyle w:val="Textoindependiente2"/>
              <w:spacing w:line="276" w:lineRule="auto"/>
              <w:jc w:val="center"/>
              <w:rPr>
                <w:rFonts w:ascii="Times New Roman" w:hAnsi="Times New Roman"/>
                <w:sz w:val="24"/>
                <w:szCs w:val="24"/>
                <w:vertAlign w:val="baseline"/>
              </w:rPr>
            </w:pPr>
            <w:r w:rsidRPr="00B12997">
              <w:rPr>
                <w:rFonts w:ascii="Times New Roman" w:hAnsi="Times New Roman"/>
                <w:sz w:val="24"/>
                <w:szCs w:val="24"/>
                <w:vertAlign w:val="baseline"/>
              </w:rPr>
              <w:t>IFOP</w:t>
            </w:r>
          </w:p>
        </w:tc>
      </w:tr>
      <w:tr w:rsidR="00170177" w:rsidRPr="00B12997" w:rsidTr="00515E4A">
        <w:trPr>
          <w:jc w:val="center"/>
        </w:trPr>
        <w:tc>
          <w:tcPr>
            <w:tcW w:w="3600" w:type="dxa"/>
          </w:tcPr>
          <w:p w:rsidR="00170177" w:rsidRPr="00B12997" w:rsidRDefault="00170177" w:rsidP="00213901">
            <w:pPr>
              <w:tabs>
                <w:tab w:val="num" w:pos="180"/>
              </w:tabs>
              <w:spacing w:line="276" w:lineRule="auto"/>
              <w:jc w:val="center"/>
              <w:rPr>
                <w:lang w:val="fr-FR"/>
              </w:rPr>
            </w:pPr>
            <w:smartTag w:uri="urn:schemas-microsoft-com:office:smarttags" w:element="PersonName">
              <w:smartTagPr>
                <w:attr w:name="ProductID" w:val="Miguel ￑iquen"/>
              </w:smartTagPr>
              <w:r w:rsidRPr="00B12997">
                <w:rPr>
                  <w:lang w:val="fr-FR"/>
                </w:rPr>
                <w:t xml:space="preserve">Miguel </w:t>
              </w:r>
              <w:proofErr w:type="spellStart"/>
              <w:r w:rsidRPr="00B12997">
                <w:rPr>
                  <w:lang w:val="fr-FR"/>
                </w:rPr>
                <w:t>Ñiquen</w:t>
              </w:r>
            </w:smartTag>
            <w:proofErr w:type="spellEnd"/>
            <w:r w:rsidRPr="00B12997">
              <w:rPr>
                <w:lang w:val="fr-FR"/>
              </w:rPr>
              <w:t xml:space="preserve"> C.</w:t>
            </w:r>
          </w:p>
        </w:tc>
        <w:tc>
          <w:tcPr>
            <w:tcW w:w="3071" w:type="dxa"/>
          </w:tcPr>
          <w:p w:rsidR="00170177" w:rsidRPr="00B12997" w:rsidRDefault="00432D15" w:rsidP="00213901">
            <w:pPr>
              <w:tabs>
                <w:tab w:val="num" w:pos="180"/>
              </w:tabs>
              <w:spacing w:line="276" w:lineRule="auto"/>
              <w:jc w:val="center"/>
              <w:rPr>
                <w:lang w:val="fr-FR"/>
              </w:rPr>
            </w:pPr>
            <w:r w:rsidRPr="00B12997">
              <w:rPr>
                <w:lang w:val="fr-FR"/>
              </w:rPr>
              <w:t xml:space="preserve">Juan Carlos </w:t>
            </w:r>
            <w:proofErr w:type="spellStart"/>
            <w:r w:rsidRPr="00B12997">
              <w:rPr>
                <w:lang w:val="fr-FR"/>
              </w:rPr>
              <w:t>Quiroz</w:t>
            </w:r>
            <w:proofErr w:type="spellEnd"/>
            <w:r w:rsidRPr="00B12997">
              <w:rPr>
                <w:lang w:val="fr-FR"/>
              </w:rPr>
              <w:t xml:space="preserve"> E.</w:t>
            </w:r>
          </w:p>
        </w:tc>
      </w:tr>
      <w:tr w:rsidR="00170177" w:rsidRPr="00B12997" w:rsidTr="00515E4A">
        <w:trPr>
          <w:jc w:val="center"/>
        </w:trPr>
        <w:tc>
          <w:tcPr>
            <w:tcW w:w="3600" w:type="dxa"/>
          </w:tcPr>
          <w:p w:rsidR="00170177" w:rsidRPr="00B12997" w:rsidRDefault="006F0295" w:rsidP="00213901">
            <w:pPr>
              <w:tabs>
                <w:tab w:val="num" w:pos="180"/>
              </w:tabs>
              <w:spacing w:line="276" w:lineRule="auto"/>
              <w:jc w:val="center"/>
              <w:rPr>
                <w:lang w:val="fr-FR"/>
              </w:rPr>
            </w:pPr>
            <w:r w:rsidRPr="00B12997">
              <w:rPr>
                <w:lang w:val="fr-FR"/>
              </w:rPr>
              <w:t>Erich Diaz A.</w:t>
            </w:r>
          </w:p>
        </w:tc>
        <w:tc>
          <w:tcPr>
            <w:tcW w:w="3071" w:type="dxa"/>
          </w:tcPr>
          <w:p w:rsidR="00170177" w:rsidRPr="00B12997" w:rsidRDefault="00432D15" w:rsidP="00213901">
            <w:pPr>
              <w:tabs>
                <w:tab w:val="num" w:pos="180"/>
              </w:tabs>
              <w:spacing w:line="276" w:lineRule="auto"/>
              <w:jc w:val="center"/>
            </w:pPr>
            <w:r w:rsidRPr="00B12997">
              <w:t>Fernando Espíndola R.</w:t>
            </w:r>
          </w:p>
        </w:tc>
      </w:tr>
      <w:tr w:rsidR="00170177" w:rsidRPr="00B12997" w:rsidTr="00515E4A">
        <w:trPr>
          <w:jc w:val="center"/>
        </w:trPr>
        <w:tc>
          <w:tcPr>
            <w:tcW w:w="3600" w:type="dxa"/>
          </w:tcPr>
          <w:p w:rsidR="00170177" w:rsidRPr="00B12997" w:rsidRDefault="00772290" w:rsidP="00213901">
            <w:pPr>
              <w:tabs>
                <w:tab w:val="num" w:pos="180"/>
              </w:tabs>
              <w:spacing w:line="276" w:lineRule="auto"/>
              <w:jc w:val="center"/>
              <w:rPr>
                <w:lang w:val="fr-FR"/>
              </w:rPr>
            </w:pPr>
            <w:proofErr w:type="spellStart"/>
            <w:r w:rsidRPr="00B12997">
              <w:rPr>
                <w:lang w:val="fr-FR"/>
              </w:rPr>
              <w:t>Josymar</w:t>
            </w:r>
            <w:proofErr w:type="spellEnd"/>
            <w:r w:rsidRPr="00B12997">
              <w:rPr>
                <w:lang w:val="fr-FR"/>
              </w:rPr>
              <w:t xml:space="preserve"> </w:t>
            </w:r>
            <w:proofErr w:type="spellStart"/>
            <w:r w:rsidRPr="00B12997">
              <w:rPr>
                <w:lang w:val="fr-FR"/>
              </w:rPr>
              <w:t>Torrejó</w:t>
            </w:r>
            <w:r w:rsidR="006F0295" w:rsidRPr="00B12997">
              <w:rPr>
                <w:lang w:val="fr-FR"/>
              </w:rPr>
              <w:t>n</w:t>
            </w:r>
            <w:proofErr w:type="spellEnd"/>
            <w:r w:rsidR="006F0295" w:rsidRPr="00B12997">
              <w:rPr>
                <w:lang w:val="fr-FR"/>
              </w:rPr>
              <w:t xml:space="preserve"> M.</w:t>
            </w:r>
          </w:p>
        </w:tc>
        <w:tc>
          <w:tcPr>
            <w:tcW w:w="3071" w:type="dxa"/>
          </w:tcPr>
          <w:p w:rsidR="00170177" w:rsidRPr="00B12997" w:rsidRDefault="00432D15" w:rsidP="00213901">
            <w:pPr>
              <w:tabs>
                <w:tab w:val="num" w:pos="180"/>
              </w:tabs>
              <w:spacing w:line="276" w:lineRule="auto"/>
              <w:jc w:val="center"/>
            </w:pPr>
            <w:r w:rsidRPr="00B12997">
              <w:t xml:space="preserve">Doris </w:t>
            </w:r>
            <w:proofErr w:type="spellStart"/>
            <w:r w:rsidRPr="00B12997">
              <w:t>Bucarey</w:t>
            </w:r>
            <w:proofErr w:type="spellEnd"/>
            <w:r w:rsidRPr="00B12997">
              <w:t xml:space="preserve"> S.</w:t>
            </w:r>
          </w:p>
        </w:tc>
      </w:tr>
      <w:tr w:rsidR="0040685E" w:rsidRPr="00B12997" w:rsidTr="00515E4A">
        <w:trPr>
          <w:jc w:val="center"/>
        </w:trPr>
        <w:tc>
          <w:tcPr>
            <w:tcW w:w="3600" w:type="dxa"/>
          </w:tcPr>
          <w:p w:rsidR="0040685E" w:rsidRPr="00B12997" w:rsidRDefault="006F0295" w:rsidP="00213901">
            <w:pPr>
              <w:tabs>
                <w:tab w:val="num" w:pos="180"/>
              </w:tabs>
              <w:spacing w:line="276" w:lineRule="auto"/>
              <w:jc w:val="center"/>
              <w:rPr>
                <w:lang w:val="fr-FR"/>
              </w:rPr>
            </w:pPr>
            <w:r w:rsidRPr="00B12997">
              <w:rPr>
                <w:lang w:val="fr-FR"/>
              </w:rPr>
              <w:t>Giancarlo Moron</w:t>
            </w:r>
            <w:r w:rsidR="00432D15" w:rsidRPr="00B12997">
              <w:rPr>
                <w:lang w:val="fr-FR"/>
              </w:rPr>
              <w:t xml:space="preserve"> C.</w:t>
            </w:r>
          </w:p>
        </w:tc>
        <w:tc>
          <w:tcPr>
            <w:tcW w:w="3071" w:type="dxa"/>
          </w:tcPr>
          <w:p w:rsidR="0040685E" w:rsidRPr="00B12997" w:rsidRDefault="00432D15" w:rsidP="00213901">
            <w:pPr>
              <w:tabs>
                <w:tab w:val="num" w:pos="180"/>
              </w:tabs>
              <w:spacing w:line="276" w:lineRule="auto"/>
              <w:jc w:val="center"/>
            </w:pPr>
            <w:r w:rsidRPr="00B12997">
              <w:t xml:space="preserve">Francisco Cerna </w:t>
            </w:r>
            <w:r w:rsidR="0015657C" w:rsidRPr="00B12997">
              <w:t>T.</w:t>
            </w:r>
          </w:p>
        </w:tc>
      </w:tr>
      <w:tr w:rsidR="00432D15" w:rsidRPr="00B12997" w:rsidTr="00515E4A">
        <w:trPr>
          <w:jc w:val="center"/>
        </w:trPr>
        <w:tc>
          <w:tcPr>
            <w:tcW w:w="3600" w:type="dxa"/>
          </w:tcPr>
          <w:p w:rsidR="00432D15" w:rsidRPr="00B12997" w:rsidRDefault="00432D15" w:rsidP="00213901">
            <w:pPr>
              <w:tabs>
                <w:tab w:val="num" w:pos="180"/>
              </w:tabs>
              <w:spacing w:line="276" w:lineRule="auto"/>
              <w:jc w:val="center"/>
              <w:rPr>
                <w:lang w:val="fr-FR"/>
              </w:rPr>
            </w:pPr>
          </w:p>
        </w:tc>
        <w:tc>
          <w:tcPr>
            <w:tcW w:w="3071" w:type="dxa"/>
          </w:tcPr>
          <w:p w:rsidR="00432D15" w:rsidRPr="00B12997" w:rsidRDefault="0015657C" w:rsidP="00213901">
            <w:pPr>
              <w:tabs>
                <w:tab w:val="num" w:pos="180"/>
              </w:tabs>
              <w:spacing w:line="276" w:lineRule="auto"/>
              <w:jc w:val="center"/>
            </w:pPr>
            <w:r w:rsidRPr="00B12997">
              <w:t>Jaime Letelier P.</w:t>
            </w:r>
          </w:p>
        </w:tc>
      </w:tr>
      <w:tr w:rsidR="00432D15" w:rsidRPr="00B12997" w:rsidTr="00515E4A">
        <w:trPr>
          <w:jc w:val="center"/>
        </w:trPr>
        <w:tc>
          <w:tcPr>
            <w:tcW w:w="3600" w:type="dxa"/>
          </w:tcPr>
          <w:p w:rsidR="00432D15" w:rsidRPr="00B12997" w:rsidRDefault="00432D15" w:rsidP="00213901">
            <w:pPr>
              <w:tabs>
                <w:tab w:val="num" w:pos="180"/>
              </w:tabs>
              <w:spacing w:line="276" w:lineRule="auto"/>
              <w:jc w:val="center"/>
              <w:rPr>
                <w:lang w:val="fr-FR"/>
              </w:rPr>
            </w:pPr>
          </w:p>
        </w:tc>
        <w:tc>
          <w:tcPr>
            <w:tcW w:w="3071" w:type="dxa"/>
          </w:tcPr>
          <w:p w:rsidR="00432D15" w:rsidRPr="00B12997" w:rsidRDefault="0015657C" w:rsidP="00213901">
            <w:pPr>
              <w:tabs>
                <w:tab w:val="num" w:pos="180"/>
              </w:tabs>
              <w:spacing w:line="276" w:lineRule="auto"/>
              <w:jc w:val="center"/>
            </w:pPr>
            <w:r w:rsidRPr="00B12997">
              <w:t xml:space="preserve">Gabriela </w:t>
            </w:r>
            <w:proofErr w:type="spellStart"/>
            <w:r w:rsidRPr="00B12997">
              <w:t>Bohm</w:t>
            </w:r>
            <w:proofErr w:type="spellEnd"/>
            <w:r w:rsidRPr="00B12997">
              <w:t xml:space="preserve"> S.</w:t>
            </w:r>
          </w:p>
        </w:tc>
      </w:tr>
      <w:tr w:rsidR="0015657C" w:rsidRPr="00B12997" w:rsidTr="00515E4A">
        <w:trPr>
          <w:jc w:val="center"/>
        </w:trPr>
        <w:tc>
          <w:tcPr>
            <w:tcW w:w="3600" w:type="dxa"/>
          </w:tcPr>
          <w:p w:rsidR="0015657C" w:rsidRPr="00B12997" w:rsidRDefault="0015657C" w:rsidP="00213901">
            <w:pPr>
              <w:tabs>
                <w:tab w:val="num" w:pos="180"/>
              </w:tabs>
              <w:spacing w:line="276" w:lineRule="auto"/>
              <w:jc w:val="center"/>
              <w:rPr>
                <w:lang w:val="fr-FR"/>
              </w:rPr>
            </w:pPr>
          </w:p>
        </w:tc>
        <w:tc>
          <w:tcPr>
            <w:tcW w:w="3071" w:type="dxa"/>
          </w:tcPr>
          <w:p w:rsidR="0015657C" w:rsidRPr="00B12997" w:rsidRDefault="0015657C" w:rsidP="00213901">
            <w:pPr>
              <w:tabs>
                <w:tab w:val="num" w:pos="180"/>
              </w:tabs>
              <w:spacing w:line="276" w:lineRule="auto"/>
              <w:jc w:val="center"/>
            </w:pPr>
            <w:r w:rsidRPr="00B12997">
              <w:t>Carola Hernández S.</w:t>
            </w:r>
          </w:p>
        </w:tc>
      </w:tr>
      <w:tr w:rsidR="0015657C" w:rsidRPr="00B12997" w:rsidTr="00515E4A">
        <w:trPr>
          <w:jc w:val="center"/>
        </w:trPr>
        <w:tc>
          <w:tcPr>
            <w:tcW w:w="3600" w:type="dxa"/>
          </w:tcPr>
          <w:p w:rsidR="0015657C" w:rsidRPr="00B12997" w:rsidRDefault="0015657C" w:rsidP="00213901">
            <w:pPr>
              <w:tabs>
                <w:tab w:val="num" w:pos="180"/>
              </w:tabs>
              <w:spacing w:line="276" w:lineRule="auto"/>
              <w:jc w:val="center"/>
              <w:rPr>
                <w:lang w:val="fr-FR"/>
              </w:rPr>
            </w:pPr>
          </w:p>
        </w:tc>
        <w:tc>
          <w:tcPr>
            <w:tcW w:w="3071" w:type="dxa"/>
          </w:tcPr>
          <w:p w:rsidR="0015657C" w:rsidRPr="00B12997" w:rsidRDefault="0015657C" w:rsidP="00213901">
            <w:pPr>
              <w:tabs>
                <w:tab w:val="num" w:pos="180"/>
              </w:tabs>
              <w:spacing w:line="276" w:lineRule="auto"/>
              <w:jc w:val="center"/>
            </w:pPr>
            <w:r w:rsidRPr="00B12997">
              <w:t>Francisco Leiva D.</w:t>
            </w:r>
          </w:p>
        </w:tc>
      </w:tr>
      <w:tr w:rsidR="0015657C" w:rsidRPr="00B12997" w:rsidTr="00515E4A">
        <w:trPr>
          <w:jc w:val="center"/>
        </w:trPr>
        <w:tc>
          <w:tcPr>
            <w:tcW w:w="3600" w:type="dxa"/>
          </w:tcPr>
          <w:p w:rsidR="0015657C" w:rsidRPr="00B12997" w:rsidRDefault="0015657C" w:rsidP="00213901">
            <w:pPr>
              <w:tabs>
                <w:tab w:val="num" w:pos="180"/>
              </w:tabs>
              <w:spacing w:line="276" w:lineRule="auto"/>
              <w:jc w:val="center"/>
              <w:rPr>
                <w:lang w:val="fr-FR"/>
              </w:rPr>
            </w:pPr>
          </w:p>
        </w:tc>
        <w:tc>
          <w:tcPr>
            <w:tcW w:w="3071" w:type="dxa"/>
          </w:tcPr>
          <w:p w:rsidR="0015657C" w:rsidRPr="00B12997" w:rsidRDefault="0015657C" w:rsidP="00213901">
            <w:pPr>
              <w:tabs>
                <w:tab w:val="num" w:pos="180"/>
              </w:tabs>
              <w:spacing w:line="276" w:lineRule="auto"/>
              <w:jc w:val="center"/>
            </w:pPr>
            <w:r w:rsidRPr="00B12997">
              <w:t>Jorge Angulo A.</w:t>
            </w:r>
          </w:p>
        </w:tc>
      </w:tr>
      <w:tr w:rsidR="0015657C" w:rsidRPr="00B12997" w:rsidTr="00515E4A">
        <w:trPr>
          <w:jc w:val="center"/>
        </w:trPr>
        <w:tc>
          <w:tcPr>
            <w:tcW w:w="3600" w:type="dxa"/>
          </w:tcPr>
          <w:p w:rsidR="0015657C" w:rsidRPr="00B12997" w:rsidRDefault="0015657C" w:rsidP="00213901">
            <w:pPr>
              <w:tabs>
                <w:tab w:val="num" w:pos="180"/>
              </w:tabs>
              <w:spacing w:line="276" w:lineRule="auto"/>
              <w:jc w:val="center"/>
              <w:rPr>
                <w:lang w:val="fr-FR"/>
              </w:rPr>
            </w:pPr>
          </w:p>
        </w:tc>
        <w:tc>
          <w:tcPr>
            <w:tcW w:w="3071" w:type="dxa"/>
          </w:tcPr>
          <w:p w:rsidR="0015657C" w:rsidRPr="00B12997" w:rsidRDefault="0015657C" w:rsidP="00213901">
            <w:pPr>
              <w:tabs>
                <w:tab w:val="num" w:pos="180"/>
              </w:tabs>
              <w:spacing w:line="276" w:lineRule="auto"/>
              <w:jc w:val="center"/>
            </w:pPr>
            <w:r w:rsidRPr="00B12997">
              <w:t>Francisco Contreras M.</w:t>
            </w:r>
          </w:p>
        </w:tc>
      </w:tr>
    </w:tbl>
    <w:p w:rsidR="00213901" w:rsidRDefault="00213901" w:rsidP="00213901">
      <w:pPr>
        <w:pStyle w:val="Ttulo2"/>
        <w:spacing w:after="240" w:line="276" w:lineRule="auto"/>
        <w:rPr>
          <w:rFonts w:ascii="Times New Roman" w:hAnsi="Times New Roman" w:cs="Times New Roman"/>
          <w:sz w:val="24"/>
          <w:szCs w:val="24"/>
        </w:rPr>
      </w:pPr>
      <w:bookmarkStart w:id="3" w:name="_Toc21145308"/>
      <w:bookmarkStart w:id="4" w:name="_Toc259197741"/>
    </w:p>
    <w:p w:rsidR="009A7139" w:rsidRPr="00B12997" w:rsidRDefault="009A7139" w:rsidP="00213901">
      <w:pPr>
        <w:pStyle w:val="Ttulo2"/>
        <w:spacing w:after="240" w:line="276" w:lineRule="auto"/>
        <w:rPr>
          <w:rFonts w:ascii="Times New Roman" w:hAnsi="Times New Roman" w:cs="Times New Roman"/>
          <w:sz w:val="24"/>
          <w:szCs w:val="24"/>
        </w:rPr>
      </w:pPr>
      <w:r w:rsidRPr="00B12997">
        <w:rPr>
          <w:rFonts w:ascii="Times New Roman" w:hAnsi="Times New Roman" w:cs="Times New Roman"/>
          <w:sz w:val="24"/>
          <w:szCs w:val="24"/>
        </w:rPr>
        <w:t>3. CONDICIONES OCEANOGRÁFICAS</w:t>
      </w:r>
    </w:p>
    <w:p w:rsidR="009A7139" w:rsidRPr="00B12997" w:rsidRDefault="00485ECF" w:rsidP="00213901">
      <w:pPr>
        <w:tabs>
          <w:tab w:val="left" w:pos="3444"/>
        </w:tabs>
        <w:spacing w:before="240" w:after="240" w:line="276" w:lineRule="auto"/>
        <w:jc w:val="both"/>
        <w:rPr>
          <w:b/>
        </w:rPr>
      </w:pPr>
      <w:r w:rsidRPr="00B12997">
        <w:rPr>
          <w:b/>
        </w:rPr>
        <w:t>3.1.</w:t>
      </w:r>
      <w:r w:rsidR="009A7139" w:rsidRPr="00B12997">
        <w:rPr>
          <w:b/>
        </w:rPr>
        <w:t xml:space="preserve"> </w:t>
      </w:r>
      <w:r w:rsidR="008121B4" w:rsidRPr="00B12997">
        <w:rPr>
          <w:b/>
        </w:rPr>
        <w:t>Climatología de la Temperatura superficial del Mar (TSM)</w:t>
      </w:r>
    </w:p>
    <w:p w:rsidR="00CF0121" w:rsidRPr="00B12997" w:rsidRDefault="009A1ED4" w:rsidP="00213901">
      <w:pPr>
        <w:spacing w:before="240" w:after="240" w:line="276" w:lineRule="auto"/>
        <w:jc w:val="both"/>
      </w:pPr>
      <w:r w:rsidRPr="00B12997">
        <w:t xml:space="preserve">Al analizar la </w:t>
      </w:r>
      <w:r w:rsidR="00CF0121" w:rsidRPr="00B12997">
        <w:t xml:space="preserve">serie de TSM </w:t>
      </w:r>
      <w:r w:rsidRPr="00B12997">
        <w:t>de la estación de</w:t>
      </w:r>
      <w:r w:rsidR="00CF0121" w:rsidRPr="00B12997">
        <w:t xml:space="preserve"> </w:t>
      </w:r>
      <w:proofErr w:type="spellStart"/>
      <w:r w:rsidR="00CF0121" w:rsidRPr="00B12997">
        <w:t>Ilo</w:t>
      </w:r>
      <w:proofErr w:type="spellEnd"/>
      <w:r w:rsidR="00CF0121" w:rsidRPr="00B12997">
        <w:t xml:space="preserve"> </w:t>
      </w:r>
      <w:r w:rsidRPr="00B12997">
        <w:t xml:space="preserve">se distingue claramente </w:t>
      </w:r>
      <w:r w:rsidR="00CF0121" w:rsidRPr="00B12997">
        <w:t xml:space="preserve">la </w:t>
      </w:r>
      <w:r w:rsidRPr="00B12997">
        <w:t>ocurrencia</w:t>
      </w:r>
      <w:r w:rsidR="00CF0121" w:rsidRPr="00B12997">
        <w:t xml:space="preserve"> de los eventos El Niño 1997-</w:t>
      </w:r>
      <w:r w:rsidRPr="00B12997">
        <w:t>19</w:t>
      </w:r>
      <w:r w:rsidR="00CF0121" w:rsidRPr="00B12997">
        <w:t xml:space="preserve">98 </w:t>
      </w:r>
      <w:r w:rsidRPr="00B12997">
        <w:t>(periodo durante el cual se registró una TSM máxima de 22.6 °C) y 2015-2016 (periodo durante el cual se regi</w:t>
      </w:r>
      <w:r w:rsidR="00A013F3" w:rsidRPr="00B12997">
        <w:t>stró una TSM máxima de 20.3 °C), a</w:t>
      </w:r>
      <w:r w:rsidRPr="00B12997">
        <w:t>sí mismo, también se distinguen eventos fríos en los años 1998 (con una TSM mínima de 13.</w:t>
      </w:r>
      <w:r w:rsidR="00A97BCC" w:rsidRPr="00B12997">
        <w:t>7</w:t>
      </w:r>
      <w:r w:rsidRPr="00B12997">
        <w:t xml:space="preserve"> °C), 2007 (con una TSM mínima de 13.</w:t>
      </w:r>
      <w:r w:rsidR="00A97BCC" w:rsidRPr="00B12997">
        <w:t>1</w:t>
      </w:r>
      <w:r w:rsidRPr="00B12997">
        <w:t xml:space="preserve"> °C)</w:t>
      </w:r>
      <w:r w:rsidR="00CF0121" w:rsidRPr="00B12997">
        <w:t xml:space="preserve"> </w:t>
      </w:r>
      <w:r w:rsidRPr="00B12997">
        <w:t>y 2010 (con una TSM mínima de 13.</w:t>
      </w:r>
      <w:r w:rsidR="00A97BCC" w:rsidRPr="00B12997">
        <w:t>7</w:t>
      </w:r>
      <w:r w:rsidRPr="00B12997">
        <w:t xml:space="preserve"> °C)</w:t>
      </w:r>
      <w:r w:rsidR="00CF0121" w:rsidRPr="00B12997">
        <w:t>. D</w:t>
      </w:r>
      <w:r w:rsidRPr="00B12997">
        <w:t>esde la segunda mitad</w:t>
      </w:r>
      <w:r w:rsidR="00CF0121" w:rsidRPr="00B12997">
        <w:t xml:space="preserve"> de 2016 la TSM </w:t>
      </w:r>
      <w:r w:rsidRPr="00B12997">
        <w:t>viene</w:t>
      </w:r>
      <w:r w:rsidR="00CF0121" w:rsidRPr="00B12997">
        <w:t xml:space="preserve"> </w:t>
      </w:r>
      <w:r w:rsidRPr="00B12997">
        <w:t>registrando</w:t>
      </w:r>
      <w:r w:rsidR="00CF0121" w:rsidRPr="00B12997">
        <w:t xml:space="preserve"> </w:t>
      </w:r>
      <w:r w:rsidRPr="00B12997">
        <w:t>valores cercanos al patrón (</w:t>
      </w:r>
      <w:r w:rsidRPr="00636CF3">
        <w:rPr>
          <w:b/>
        </w:rPr>
        <w:t xml:space="preserve">Figura </w:t>
      </w:r>
      <w:r w:rsidR="007B46EF" w:rsidRPr="00636CF3">
        <w:rPr>
          <w:b/>
        </w:rPr>
        <w:t>1</w:t>
      </w:r>
      <w:r w:rsidRPr="00B12997">
        <w:t>)</w:t>
      </w:r>
      <w:r w:rsidR="00CF0121" w:rsidRPr="00B12997">
        <w:t>.</w:t>
      </w:r>
      <w:r w:rsidR="00A013F3" w:rsidRPr="00B12997">
        <w:t xml:space="preserve"> </w:t>
      </w:r>
    </w:p>
    <w:p w:rsidR="00CF0121" w:rsidRPr="00B12997" w:rsidRDefault="00E666A1" w:rsidP="00213901">
      <w:pPr>
        <w:spacing w:before="240" w:after="240" w:line="276" w:lineRule="auto"/>
        <w:jc w:val="both"/>
      </w:pPr>
      <w:r>
        <w:rPr>
          <w:noProof/>
          <w:lang w:val="es-PE" w:eastAsia="es-PE"/>
        </w:rPr>
        <w:drawing>
          <wp:inline distT="0" distB="0" distL="0" distR="0">
            <wp:extent cx="4913630" cy="1964055"/>
            <wp:effectExtent l="1905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913630" cy="1964055"/>
                    </a:xfrm>
                    <a:prstGeom prst="rect">
                      <a:avLst/>
                    </a:prstGeom>
                    <a:noFill/>
                    <a:ln w="9525">
                      <a:noFill/>
                      <a:miter lim="800000"/>
                      <a:headEnd/>
                      <a:tailEnd/>
                    </a:ln>
                  </pic:spPr>
                </pic:pic>
              </a:graphicData>
            </a:graphic>
          </wp:inline>
        </w:drawing>
      </w:r>
    </w:p>
    <w:p w:rsidR="00CF0121" w:rsidRPr="00B12997" w:rsidRDefault="00CF0121" w:rsidP="00213901">
      <w:pPr>
        <w:spacing w:before="240" w:after="240" w:line="276" w:lineRule="auto"/>
        <w:jc w:val="center"/>
      </w:pPr>
      <w:r w:rsidRPr="00636CF3">
        <w:rPr>
          <w:b/>
        </w:rPr>
        <w:t xml:space="preserve">Figura </w:t>
      </w:r>
      <w:r w:rsidR="007B46EF" w:rsidRPr="00636CF3">
        <w:rPr>
          <w:b/>
        </w:rPr>
        <w:t>1</w:t>
      </w:r>
      <w:r w:rsidRPr="00B12997">
        <w:t>. Temperatura Superfici</w:t>
      </w:r>
      <w:r w:rsidR="006324E4" w:rsidRPr="00B12997">
        <w:t>al del Mar m</w:t>
      </w:r>
      <w:r w:rsidR="00120F92" w:rsidRPr="00B12997">
        <w:t xml:space="preserve">ensual en </w:t>
      </w:r>
      <w:proofErr w:type="spellStart"/>
      <w:r w:rsidR="00120F92" w:rsidRPr="00B12997">
        <w:t>Ilo</w:t>
      </w:r>
      <w:proofErr w:type="spellEnd"/>
      <w:r w:rsidR="00120F92" w:rsidRPr="00B12997">
        <w:t xml:space="preserve"> (17°39</w:t>
      </w:r>
      <w:r w:rsidRPr="00B12997">
        <w:t>’S</w:t>
      </w:r>
      <w:r w:rsidR="00A013F3" w:rsidRPr="00B12997">
        <w:t>)</w:t>
      </w:r>
      <w:r w:rsidRPr="00B12997">
        <w:t xml:space="preserve"> (1996-2016).</w:t>
      </w:r>
    </w:p>
    <w:p w:rsidR="008121B4" w:rsidRPr="00B12997" w:rsidRDefault="008121B4" w:rsidP="00213901">
      <w:pPr>
        <w:spacing w:before="240" w:after="240" w:line="276" w:lineRule="auto"/>
        <w:jc w:val="both"/>
      </w:pPr>
      <w:r w:rsidRPr="00B12997">
        <w:lastRenderedPageBreak/>
        <w:t xml:space="preserve">En el sur de Perú y norte de Chile la distribución de la TSM muestra un rango entre 25° y 16°C con un decaimiento latitudinal y zonal, asociados a la disminución de la radiación solar hacia el sur y la presencia de una banda costera de aguas de menor temperatura producto de permanentes </w:t>
      </w:r>
      <w:proofErr w:type="spellStart"/>
      <w:r w:rsidRPr="00B12997">
        <w:t>surgencias</w:t>
      </w:r>
      <w:proofErr w:type="spellEnd"/>
      <w:r w:rsidRPr="00B12997">
        <w:t xml:space="preserve"> costeras (</w:t>
      </w:r>
      <w:r w:rsidRPr="00636CF3">
        <w:rPr>
          <w:b/>
        </w:rPr>
        <w:t>Figura 2</w:t>
      </w:r>
      <w:r w:rsidRPr="00B12997">
        <w:t xml:space="preserve">). Las mayores TSM se observan entre los meses estivales (Diciembre-Abril) y las menores en meses invernales (Julio -Septiembre) con estaciones de transición de primavera (Septiembre-Diciembre) y Otoño (Mayo-Junio). La banda costera se mantiene durante todo el año, aunque el gradiente zonal se fortalece entre primavera y verano debido a las mayores TSM en el Océano y la intensificación de la </w:t>
      </w:r>
      <w:proofErr w:type="spellStart"/>
      <w:r w:rsidRPr="00B12997">
        <w:t>surgencia</w:t>
      </w:r>
      <w:proofErr w:type="spellEnd"/>
      <w:r w:rsidRPr="00B12997">
        <w:t xml:space="preserve"> en la costa forzada por el aumento de la componente del viento que favorece la </w:t>
      </w:r>
      <w:proofErr w:type="spellStart"/>
      <w:r w:rsidRPr="00B12997">
        <w:t>surgencia</w:t>
      </w:r>
      <w:proofErr w:type="spellEnd"/>
      <w:r w:rsidRPr="00B12997">
        <w:t xml:space="preserve">.   </w:t>
      </w:r>
    </w:p>
    <w:p w:rsidR="00604BA5" w:rsidRPr="00B12997" w:rsidRDefault="00604BA5" w:rsidP="00604BA5">
      <w:pPr>
        <w:spacing w:before="240" w:after="240" w:line="276" w:lineRule="auto"/>
        <w:jc w:val="both"/>
      </w:pPr>
      <w:r w:rsidRPr="00B12997">
        <w:t xml:space="preserve">Dentro de la distribución de TSM cabe señalar la zona del codo de </w:t>
      </w:r>
      <w:r w:rsidR="003F3E9D">
        <w:t>peruano-chileno</w:t>
      </w:r>
      <w:r w:rsidRPr="00B12997">
        <w:t xml:space="preserve">, muestra una dinámica particular asociada a un núcleo oceánico de mayor temperatura permanente y una zona de transición entre zonas de </w:t>
      </w:r>
      <w:proofErr w:type="spellStart"/>
      <w:r w:rsidRPr="00B12997">
        <w:t>surgencia</w:t>
      </w:r>
      <w:proofErr w:type="spellEnd"/>
      <w:r w:rsidRPr="00B12997">
        <w:t xml:space="preserve"> de Chile y sur de Perú. En esta dinámica el cambio de dirección de los vientos por efecto topográfico puede estar jugando un rol preponderante lo que también se ve reflejado en las corrientes superficiales y profundas. </w:t>
      </w:r>
    </w:p>
    <w:p w:rsidR="008121B4" w:rsidRPr="00B12997" w:rsidRDefault="008121B4" w:rsidP="00CF1426">
      <w:pPr>
        <w:spacing w:before="240" w:after="240" w:line="276" w:lineRule="auto"/>
        <w:jc w:val="both"/>
      </w:pPr>
      <w:r w:rsidRPr="00B12997">
        <w:t xml:space="preserve">       </w:t>
      </w:r>
      <w:r w:rsidR="00E666A1">
        <w:rPr>
          <w:noProof/>
          <w:lang w:val="es-PE" w:eastAsia="es-PE"/>
        </w:rPr>
        <w:drawing>
          <wp:inline distT="0" distB="0" distL="0" distR="0">
            <wp:extent cx="4364990" cy="2520315"/>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srcRect/>
                    <a:stretch>
                      <a:fillRect/>
                    </a:stretch>
                  </pic:blipFill>
                  <pic:spPr bwMode="auto">
                    <a:xfrm>
                      <a:off x="0" y="0"/>
                      <a:ext cx="4364990" cy="2520315"/>
                    </a:xfrm>
                    <a:prstGeom prst="rect">
                      <a:avLst/>
                    </a:prstGeom>
                    <a:noFill/>
                    <a:ln w="9525">
                      <a:noFill/>
                      <a:miter lim="800000"/>
                      <a:headEnd/>
                      <a:tailEnd/>
                    </a:ln>
                  </pic:spPr>
                </pic:pic>
              </a:graphicData>
            </a:graphic>
          </wp:inline>
        </w:drawing>
      </w:r>
    </w:p>
    <w:p w:rsidR="008121B4" w:rsidRPr="00B12997" w:rsidRDefault="008121B4" w:rsidP="00213901">
      <w:pPr>
        <w:spacing w:before="240" w:after="240" w:line="276" w:lineRule="auto"/>
        <w:jc w:val="center"/>
      </w:pPr>
      <w:r w:rsidRPr="00636CF3">
        <w:rPr>
          <w:b/>
        </w:rPr>
        <w:t>Figura 2</w:t>
      </w:r>
      <w:r w:rsidRPr="00B12997">
        <w:t>. Distribución espacial mensual de la TSM (Fuente: Imágenes satelitales MODIS).</w:t>
      </w:r>
    </w:p>
    <w:p w:rsidR="00E508A3" w:rsidRPr="00B12997" w:rsidRDefault="00E508A3" w:rsidP="00213901">
      <w:pPr>
        <w:spacing w:before="240" w:after="240" w:line="276" w:lineRule="auto"/>
        <w:jc w:val="both"/>
      </w:pPr>
    </w:p>
    <w:p w:rsidR="00E508A3" w:rsidRPr="00B12997" w:rsidRDefault="00E508A3" w:rsidP="00213901">
      <w:pPr>
        <w:spacing w:before="240" w:after="240" w:line="276" w:lineRule="auto"/>
        <w:rPr>
          <w:b/>
        </w:rPr>
      </w:pPr>
      <w:r w:rsidRPr="00B12997">
        <w:rPr>
          <w:b/>
        </w:rPr>
        <w:t>3.2. Climatología de las corrientes</w:t>
      </w:r>
    </w:p>
    <w:p w:rsidR="00E508A3" w:rsidRPr="00B12997" w:rsidRDefault="00E508A3" w:rsidP="00213901">
      <w:pPr>
        <w:spacing w:before="240" w:after="240" w:line="276" w:lineRule="auto"/>
        <w:jc w:val="both"/>
      </w:pPr>
      <w:r w:rsidRPr="00B12997">
        <w:t>Las corrientes muestran patrones estacionales al igual que las distribuciones de TSM y viento (</w:t>
      </w:r>
      <w:r w:rsidRPr="00636CF3">
        <w:rPr>
          <w:b/>
        </w:rPr>
        <w:t>Fig</w:t>
      </w:r>
      <w:r w:rsidR="00636CF3" w:rsidRPr="00636CF3">
        <w:rPr>
          <w:b/>
        </w:rPr>
        <w:t>ura</w:t>
      </w:r>
      <w:r w:rsidRPr="00636CF3">
        <w:rPr>
          <w:b/>
        </w:rPr>
        <w:t xml:space="preserve"> 3</w:t>
      </w:r>
      <w:r w:rsidRPr="00B12997">
        <w:t xml:space="preserve">). Desde diciembre y desde la banda costera las principales corrientes promedio comienzan a fluir hacia el norte en la medida que se incrementa </w:t>
      </w:r>
      <w:r w:rsidRPr="00B12997">
        <w:lastRenderedPageBreak/>
        <w:t xml:space="preserve">el viento cerca del continente. Por otro lado, en la época invernal cuando la intensidad del viento se debilita cerca del continente las corrientes se debilitan y forman meandros y remolinos, incluso se favorece el trasporte hacia el sur en la zona oceánica. En la zona del codo de Arica, las corrientes aparecen débiles casi en todo el año, excepto a partir de junio cuando se forma un remolino ciclónico que se desprende de la costa y permanece en el eje meridional de los 72°W hasta el mes de septiembre.      </w:t>
      </w:r>
    </w:p>
    <w:p w:rsidR="00E508A3" w:rsidRPr="00B12997" w:rsidRDefault="00E508A3" w:rsidP="00213901">
      <w:pPr>
        <w:spacing w:before="240" w:after="240" w:line="276" w:lineRule="auto"/>
        <w:jc w:val="both"/>
      </w:pPr>
    </w:p>
    <w:p w:rsidR="00E508A3" w:rsidRPr="00B12997" w:rsidRDefault="00E666A1" w:rsidP="00213901">
      <w:pPr>
        <w:spacing w:before="240" w:after="240" w:line="276" w:lineRule="auto"/>
        <w:jc w:val="center"/>
      </w:pPr>
      <w:r>
        <w:rPr>
          <w:noProof/>
          <w:lang w:val="es-PE" w:eastAsia="es-PE"/>
        </w:rPr>
        <w:drawing>
          <wp:inline distT="0" distB="0" distL="0" distR="0">
            <wp:extent cx="4230370" cy="2520315"/>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cstate="print"/>
                    <a:srcRect/>
                    <a:stretch>
                      <a:fillRect/>
                    </a:stretch>
                  </pic:blipFill>
                  <pic:spPr bwMode="auto">
                    <a:xfrm>
                      <a:off x="0" y="0"/>
                      <a:ext cx="4230370" cy="2520315"/>
                    </a:xfrm>
                    <a:prstGeom prst="rect">
                      <a:avLst/>
                    </a:prstGeom>
                    <a:noFill/>
                    <a:ln w="9525">
                      <a:noFill/>
                      <a:miter lim="800000"/>
                      <a:headEnd/>
                      <a:tailEnd/>
                    </a:ln>
                  </pic:spPr>
                </pic:pic>
              </a:graphicData>
            </a:graphic>
          </wp:inline>
        </w:drawing>
      </w:r>
    </w:p>
    <w:p w:rsidR="00E508A3" w:rsidRPr="00B12997" w:rsidRDefault="00E508A3" w:rsidP="00213901">
      <w:pPr>
        <w:spacing w:before="240" w:after="240" w:line="276" w:lineRule="auto"/>
        <w:jc w:val="center"/>
      </w:pPr>
      <w:r w:rsidRPr="00636CF3">
        <w:rPr>
          <w:b/>
        </w:rPr>
        <w:t>Figura 3</w:t>
      </w:r>
      <w:r w:rsidRPr="00B12997">
        <w:t xml:space="preserve">. Distribución espacial mensual de las corrientes </w:t>
      </w:r>
      <w:proofErr w:type="spellStart"/>
      <w:r w:rsidRPr="00B12997">
        <w:t>geostroficas</w:t>
      </w:r>
      <w:proofErr w:type="spellEnd"/>
      <w:r w:rsidRPr="00B12997">
        <w:t xml:space="preserve"> (Fuente: Imágenes satelitales provenientes del programa AVISO).</w:t>
      </w:r>
    </w:p>
    <w:p w:rsidR="00E508A3" w:rsidRPr="00B12997" w:rsidRDefault="00E508A3" w:rsidP="00213901">
      <w:pPr>
        <w:spacing w:before="240" w:after="240" w:line="276" w:lineRule="auto"/>
        <w:jc w:val="both"/>
      </w:pPr>
    </w:p>
    <w:p w:rsidR="00393D63" w:rsidRPr="00B12997" w:rsidRDefault="009A7139" w:rsidP="00213901">
      <w:pPr>
        <w:pStyle w:val="Ttulo2"/>
        <w:spacing w:after="240" w:line="276" w:lineRule="auto"/>
        <w:rPr>
          <w:rFonts w:ascii="Times New Roman" w:hAnsi="Times New Roman" w:cs="Times New Roman"/>
          <w:sz w:val="24"/>
          <w:szCs w:val="24"/>
        </w:rPr>
      </w:pPr>
      <w:r w:rsidRPr="00B12997">
        <w:rPr>
          <w:rFonts w:ascii="Times New Roman" w:hAnsi="Times New Roman" w:cs="Times New Roman"/>
          <w:sz w:val="24"/>
          <w:szCs w:val="24"/>
        </w:rPr>
        <w:t>4</w:t>
      </w:r>
      <w:r w:rsidR="00393D63" w:rsidRPr="00B12997">
        <w:rPr>
          <w:rFonts w:ascii="Times New Roman" w:hAnsi="Times New Roman" w:cs="Times New Roman"/>
          <w:sz w:val="24"/>
          <w:szCs w:val="24"/>
        </w:rPr>
        <w:t xml:space="preserve">. </w:t>
      </w:r>
      <w:bookmarkEnd w:id="3"/>
      <w:bookmarkEnd w:id="4"/>
      <w:r w:rsidR="00BD58A1" w:rsidRPr="00B12997">
        <w:rPr>
          <w:rFonts w:ascii="Times New Roman" w:hAnsi="Times New Roman" w:cs="Times New Roman"/>
          <w:sz w:val="24"/>
          <w:szCs w:val="24"/>
        </w:rPr>
        <w:t>PESQUERÍA</w:t>
      </w:r>
    </w:p>
    <w:p w:rsidR="00A15D61" w:rsidRPr="00B12997" w:rsidRDefault="009A7139" w:rsidP="00213901">
      <w:pPr>
        <w:pStyle w:val="Ttulo3"/>
        <w:spacing w:before="240" w:after="240" w:line="276" w:lineRule="auto"/>
        <w:jc w:val="both"/>
      </w:pPr>
      <w:bookmarkStart w:id="5" w:name="_Toc259197743"/>
      <w:r w:rsidRPr="00B12997">
        <w:t>4</w:t>
      </w:r>
      <w:r w:rsidR="00A15D61" w:rsidRPr="00B12997">
        <w:t>.</w:t>
      </w:r>
      <w:r w:rsidR="00515E4A" w:rsidRPr="00B12997">
        <w:t>1.</w:t>
      </w:r>
      <w:r w:rsidR="00A15D61" w:rsidRPr="00B12997">
        <w:t xml:space="preserve"> </w:t>
      </w:r>
      <w:bookmarkEnd w:id="5"/>
      <w:r w:rsidRPr="00B12997">
        <w:t>Desembarques</w:t>
      </w:r>
    </w:p>
    <w:p w:rsidR="006C6D02" w:rsidRPr="00B12997" w:rsidRDefault="00422B5B" w:rsidP="00213901">
      <w:pPr>
        <w:spacing w:before="240" w:after="240" w:line="276" w:lineRule="auto"/>
        <w:jc w:val="both"/>
      </w:pPr>
      <w:r w:rsidRPr="00B12997">
        <w:t>Durante el año 2015</w:t>
      </w:r>
      <w:r w:rsidR="00A97BCC" w:rsidRPr="00B12997">
        <w:t>,</w:t>
      </w:r>
      <w:r w:rsidRPr="00B12997">
        <w:t xml:space="preserve"> el desembarque de anchoveta correspondiente de manera </w:t>
      </w:r>
      <w:r w:rsidR="00A97BCC" w:rsidRPr="00B12997">
        <w:t>agregada</w:t>
      </w:r>
      <w:r w:rsidRPr="00B12997">
        <w:t xml:space="preserve"> al sur del Perú y norte de Chile fue de 0.809 millones t</w:t>
      </w:r>
      <w:r w:rsidR="00A97BCC" w:rsidRPr="00B12997">
        <w:t>. Esta</w:t>
      </w:r>
      <w:r w:rsidRPr="00B12997">
        <w:t xml:space="preserve"> cifra </w:t>
      </w:r>
      <w:r w:rsidR="00A97BCC" w:rsidRPr="00B12997">
        <w:t xml:space="preserve">fue </w:t>
      </w:r>
      <w:r w:rsidRPr="00B12997">
        <w:t>32% menor a la registrada en 2014 (1.246 millones t) y 36% inferior al promedio 1980-2014 (1.259 millones t).</w:t>
      </w:r>
      <w:r w:rsidR="00A97BCC" w:rsidRPr="00B12997">
        <w:t xml:space="preserve"> </w:t>
      </w:r>
      <w:r w:rsidR="007245A5" w:rsidRPr="00B12997">
        <w:t>El rango inter-</w:t>
      </w:r>
      <w:proofErr w:type="spellStart"/>
      <w:r w:rsidR="007245A5" w:rsidRPr="00B12997">
        <w:t>cuartílico</w:t>
      </w:r>
      <w:proofErr w:type="spellEnd"/>
      <w:r w:rsidR="007245A5" w:rsidRPr="00B12997">
        <w:t xml:space="preserve"> de los desembarques registrados durante todo este periodo </w:t>
      </w:r>
      <w:r w:rsidR="00E147A0" w:rsidRPr="00B12997">
        <w:t>fue</w:t>
      </w:r>
      <w:r w:rsidR="007245A5" w:rsidRPr="00B12997">
        <w:t xml:space="preserve"> definido por los valores Q1</w:t>
      </w:r>
      <w:r w:rsidR="007B46EF" w:rsidRPr="00B12997">
        <w:t xml:space="preserve"> </w:t>
      </w:r>
      <w:r w:rsidR="007245A5" w:rsidRPr="00B12997">
        <w:t>(25% de los datos)</w:t>
      </w:r>
      <w:r w:rsidR="007B46EF" w:rsidRPr="00B12997">
        <w:t xml:space="preserve"> </w:t>
      </w:r>
      <w:r w:rsidR="007245A5" w:rsidRPr="00B12997">
        <w:t>=</w:t>
      </w:r>
      <w:r w:rsidR="007B46EF" w:rsidRPr="00B12997">
        <w:t xml:space="preserve"> </w:t>
      </w:r>
      <w:r w:rsidR="007245A5" w:rsidRPr="00B12997">
        <w:t>0.781 millones t y Q3</w:t>
      </w:r>
      <w:r w:rsidR="007B46EF" w:rsidRPr="00B12997">
        <w:t xml:space="preserve"> </w:t>
      </w:r>
      <w:r w:rsidR="007245A5" w:rsidRPr="00B12997">
        <w:t>(75% de los datos)</w:t>
      </w:r>
      <w:r w:rsidR="007B46EF" w:rsidRPr="00B12997">
        <w:t xml:space="preserve"> </w:t>
      </w:r>
      <w:r w:rsidR="007245A5" w:rsidRPr="00B12997">
        <w:t>=</w:t>
      </w:r>
      <w:r w:rsidR="007B46EF" w:rsidRPr="00B12997">
        <w:t xml:space="preserve"> </w:t>
      </w:r>
      <w:r w:rsidR="007245A5" w:rsidRPr="00B12997">
        <w:t xml:space="preserve">1.704 millones t, mientras que </w:t>
      </w:r>
      <w:r w:rsidR="00E147A0" w:rsidRPr="00B12997">
        <w:t>la mediana fue estimada en Q2</w:t>
      </w:r>
      <w:r w:rsidR="007B46EF" w:rsidRPr="00B12997">
        <w:t xml:space="preserve"> </w:t>
      </w:r>
      <w:r w:rsidR="00E147A0" w:rsidRPr="00B12997">
        <w:t>(50% de los datos)</w:t>
      </w:r>
      <w:r w:rsidR="007B46EF" w:rsidRPr="00B12997">
        <w:t xml:space="preserve"> </w:t>
      </w:r>
      <w:r w:rsidR="00E147A0" w:rsidRPr="00B12997">
        <w:t>=</w:t>
      </w:r>
      <w:r w:rsidR="007B46EF" w:rsidRPr="00B12997">
        <w:t xml:space="preserve"> </w:t>
      </w:r>
      <w:r w:rsidR="00E147A0" w:rsidRPr="00B12997">
        <w:t xml:space="preserve">1.158 millones t. El año con el nivel de desembarque más alto fue 1994 con 2.794 millones t, mientras que </w:t>
      </w:r>
      <w:r w:rsidR="0042495D" w:rsidRPr="00B12997">
        <w:t xml:space="preserve">en </w:t>
      </w:r>
      <w:r w:rsidR="00E147A0" w:rsidRPr="00B12997">
        <w:t xml:space="preserve">dicho año, junto con 1989, 1992, 1995, 1997, 2002, 2004, 2007 y 2011, se superó el Q3. Por el contrario, el año con el nivel más bajo de desembarque fue 1983 con solo 390 t, </w:t>
      </w:r>
      <w:r w:rsidR="00E147A0" w:rsidRPr="00B12997">
        <w:lastRenderedPageBreak/>
        <w:t xml:space="preserve">mientras que </w:t>
      </w:r>
      <w:r w:rsidR="0042495D" w:rsidRPr="00B12997">
        <w:t xml:space="preserve">en </w:t>
      </w:r>
      <w:r w:rsidR="00E147A0" w:rsidRPr="00B12997">
        <w:t xml:space="preserve">dicho año, junto con 1980, 1982, 1984, 1985, 1987, 1990, 1998 y 2003, </w:t>
      </w:r>
      <w:r w:rsidR="00404AD0" w:rsidRPr="00B12997">
        <w:t>no se alcanzó el Q1</w:t>
      </w:r>
      <w:r w:rsidR="00B34472" w:rsidRPr="00B12997">
        <w:t xml:space="preserve"> (</w:t>
      </w:r>
      <w:r w:rsidR="00B34472" w:rsidRPr="001765D5">
        <w:rPr>
          <w:b/>
        </w:rPr>
        <w:t xml:space="preserve">Tabla </w:t>
      </w:r>
      <w:r w:rsidR="007B46EF" w:rsidRPr="001765D5">
        <w:rPr>
          <w:b/>
        </w:rPr>
        <w:t>1</w:t>
      </w:r>
      <w:r w:rsidR="00B34472" w:rsidRPr="00B12997">
        <w:t xml:space="preserve">, </w:t>
      </w:r>
      <w:r w:rsidR="00B34472" w:rsidRPr="001765D5">
        <w:rPr>
          <w:b/>
        </w:rPr>
        <w:t xml:space="preserve">Figura </w:t>
      </w:r>
      <w:r w:rsidR="00E508A3" w:rsidRPr="001765D5">
        <w:rPr>
          <w:b/>
        </w:rPr>
        <w:t>4</w:t>
      </w:r>
      <w:r w:rsidR="00B34472" w:rsidRPr="00B12997">
        <w:t>)</w:t>
      </w:r>
      <w:r w:rsidR="00404AD0" w:rsidRPr="00B12997">
        <w:t xml:space="preserve">. </w:t>
      </w:r>
    </w:p>
    <w:p w:rsidR="00E508A3" w:rsidRPr="00B12997" w:rsidRDefault="00E508A3" w:rsidP="00213901">
      <w:pPr>
        <w:spacing w:before="240" w:after="240" w:line="276" w:lineRule="auto"/>
        <w:jc w:val="both"/>
      </w:pPr>
      <w:r w:rsidRPr="00B12997">
        <w:t>En la región sur del Perú, desde el 2003 al 2008, la tendencia de los desembarques fue creciente en el primer trimestre del año, asociado al incremento del esfuerzo pesquero debido a las vedas impuestas en la región Nort</w:t>
      </w:r>
      <w:r w:rsidR="001765D5">
        <w:t>e-Centro (</w:t>
      </w:r>
      <w:proofErr w:type="spellStart"/>
      <w:r w:rsidR="001765D5">
        <w:t>Bouchon</w:t>
      </w:r>
      <w:proofErr w:type="spellEnd"/>
      <w:r w:rsidRPr="00B12997">
        <w:t xml:space="preserve"> </w:t>
      </w:r>
      <w:r w:rsidRPr="001765D5">
        <w:rPr>
          <w:i/>
        </w:rPr>
        <w:t>et al</w:t>
      </w:r>
      <w:r w:rsidRPr="00B12997">
        <w:t xml:space="preserve">. 2008). Durante el 2009 el patrón estacional cambió, observándose las mayores capturas en los últimos meses del año. </w:t>
      </w:r>
    </w:p>
    <w:p w:rsidR="00E508A3" w:rsidRPr="00B12997" w:rsidRDefault="00E508A3" w:rsidP="00213901">
      <w:pPr>
        <w:spacing w:before="240" w:after="240" w:line="276" w:lineRule="auto"/>
        <w:jc w:val="both"/>
      </w:pPr>
      <w:r w:rsidRPr="00B12997">
        <w:t>En la zona norte de Chile, la pesquería de pequeños pelágicos, ha presentado 3 períodos: el primero de 1955 a 1976, basado casi exclusivamente en la extracción de anchoveta (</w:t>
      </w:r>
      <w:proofErr w:type="spellStart"/>
      <w:r w:rsidRPr="00B12997">
        <w:rPr>
          <w:i/>
        </w:rPr>
        <w:t>Engraulis</w:t>
      </w:r>
      <w:proofErr w:type="spellEnd"/>
      <w:r w:rsidRPr="00B12997">
        <w:rPr>
          <w:i/>
        </w:rPr>
        <w:t xml:space="preserve"> </w:t>
      </w:r>
      <w:proofErr w:type="spellStart"/>
      <w:r w:rsidRPr="00B12997">
        <w:rPr>
          <w:i/>
        </w:rPr>
        <w:t>ringens</w:t>
      </w:r>
      <w:proofErr w:type="spellEnd"/>
      <w:r w:rsidRPr="00B12997">
        <w:t>), donde se observó un crecimiento sostenido del recurso hasta 1966 alcanzando 1,1 millones de toneladas (t</w:t>
      </w:r>
      <w:r w:rsidR="001765D5">
        <w:t>on</w:t>
      </w:r>
      <w:r w:rsidRPr="00B12997">
        <w:t>), para luego registrar una fuerte reducción de las capturas (promedio 1967–1972 de 540 mil t</w:t>
      </w:r>
      <w:r w:rsidR="001765D5">
        <w:t>on</w:t>
      </w:r>
      <w:r w:rsidRPr="00B12997">
        <w:t>), siendo más notable posterior al evento El Niño 1972–73, con niveles promedio de 330 mil t</w:t>
      </w:r>
      <w:r w:rsidR="001765D5">
        <w:t>on</w:t>
      </w:r>
      <w:r w:rsidRPr="00B12997">
        <w:t xml:space="preserve"> (1974–1976). El segundo período comienza a mediados de la década del 70 y corresponde a una etapa de bajas capturas de anchoveta y un aumento notable en la abundancia de sardina española (</w:t>
      </w:r>
      <w:proofErr w:type="spellStart"/>
      <w:r w:rsidRPr="00B12997">
        <w:rPr>
          <w:i/>
        </w:rPr>
        <w:t>Sardinops</w:t>
      </w:r>
      <w:proofErr w:type="spellEnd"/>
      <w:r w:rsidRPr="00B12997">
        <w:rPr>
          <w:i/>
        </w:rPr>
        <w:t xml:space="preserve"> </w:t>
      </w:r>
      <w:proofErr w:type="spellStart"/>
      <w:r w:rsidRPr="00B12997">
        <w:rPr>
          <w:i/>
        </w:rPr>
        <w:t>sagax</w:t>
      </w:r>
      <w:proofErr w:type="spellEnd"/>
      <w:r w:rsidRPr="00B12997">
        <w:t>), especie que sostuvo la pesquería hasta fines de la década del 80 con capturas promedio de 1,8 millón de t</w:t>
      </w:r>
      <w:r w:rsidR="001765D5">
        <w:t>on</w:t>
      </w:r>
      <w:r w:rsidRPr="00B12997">
        <w:t xml:space="preserve"> entre 1978 y 1989. El tercer periodo se establece desde mediados de los 80 y se caracteriza por una mayor abundancia y estabilización en las capturas, las que se nivelan en torno a los 1,3 millones de t</w:t>
      </w:r>
      <w:r w:rsidR="001765D5">
        <w:t>on</w:t>
      </w:r>
      <w:r w:rsidRPr="00B12997">
        <w:t>, cifra que fue disminuyendo para promediar las 600 mil t</w:t>
      </w:r>
      <w:r w:rsidR="001765D5">
        <w:t>on</w:t>
      </w:r>
      <w:r w:rsidRPr="00B12997">
        <w:t xml:space="preserve"> en el período 2006–2016. La anchoveta representa más del 80% de las capturas, seguida por jurel y caballa.</w:t>
      </w:r>
    </w:p>
    <w:p w:rsidR="00BD58A1" w:rsidRDefault="00E666A1" w:rsidP="00213901">
      <w:pPr>
        <w:spacing w:before="240" w:after="240" w:line="276" w:lineRule="auto"/>
        <w:jc w:val="both"/>
      </w:pPr>
      <w:r>
        <w:rPr>
          <w:noProof/>
          <w:lang w:val="es-PE" w:eastAsia="es-PE"/>
        </w:rPr>
        <w:drawing>
          <wp:inline distT="0" distB="0" distL="0" distR="0">
            <wp:extent cx="5200015" cy="2600325"/>
            <wp:effectExtent l="19050" t="0" r="635" b="0"/>
            <wp:docPr id="7" name="Imagen 7" descr="desembarques_pais_agno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embarques_pais_agno_bar"/>
                    <pic:cNvPicPr>
                      <a:picLocks noChangeAspect="1" noChangeArrowheads="1"/>
                    </pic:cNvPicPr>
                  </pic:nvPicPr>
                  <pic:blipFill>
                    <a:blip r:embed="rId13" cstate="print"/>
                    <a:srcRect/>
                    <a:stretch>
                      <a:fillRect/>
                    </a:stretch>
                  </pic:blipFill>
                  <pic:spPr bwMode="auto">
                    <a:xfrm>
                      <a:off x="0" y="0"/>
                      <a:ext cx="5200015" cy="2600325"/>
                    </a:xfrm>
                    <a:prstGeom prst="rect">
                      <a:avLst/>
                    </a:prstGeom>
                    <a:noFill/>
                    <a:ln w="9525">
                      <a:noFill/>
                      <a:miter lim="800000"/>
                      <a:headEnd/>
                      <a:tailEnd/>
                    </a:ln>
                  </pic:spPr>
                </pic:pic>
              </a:graphicData>
            </a:graphic>
          </wp:inline>
        </w:drawing>
      </w:r>
    </w:p>
    <w:p w:rsidR="003F3E9D" w:rsidRPr="00B12997" w:rsidRDefault="003F3E9D" w:rsidP="003F3E9D">
      <w:pPr>
        <w:spacing w:before="240" w:after="240" w:line="276" w:lineRule="auto"/>
        <w:jc w:val="center"/>
      </w:pPr>
      <w:r w:rsidRPr="001765D5">
        <w:rPr>
          <w:b/>
          <w:bCs/>
        </w:rPr>
        <w:t>Figura 4</w:t>
      </w:r>
      <w:r w:rsidRPr="00B12997">
        <w:rPr>
          <w:bCs/>
        </w:rPr>
        <w:t xml:space="preserve">. </w:t>
      </w:r>
      <w:r w:rsidRPr="00B12997">
        <w:t>Desembarques de anchoveta (millones t</w:t>
      </w:r>
      <w:r w:rsidR="001765D5">
        <w:t>on</w:t>
      </w:r>
      <w:r w:rsidRPr="00B12997">
        <w:t>) por año en el sur de Perú y norte de Chile</w:t>
      </w:r>
    </w:p>
    <w:p w:rsidR="006C6D02" w:rsidRPr="00B12997" w:rsidRDefault="00A15D61" w:rsidP="008C7EF7">
      <w:pPr>
        <w:spacing w:before="240" w:after="240" w:line="276" w:lineRule="auto"/>
        <w:jc w:val="center"/>
      </w:pPr>
      <w:r w:rsidRPr="001765D5">
        <w:rPr>
          <w:b/>
          <w:bCs/>
        </w:rPr>
        <w:lastRenderedPageBreak/>
        <w:t xml:space="preserve">Tabla </w:t>
      </w:r>
      <w:r w:rsidR="007B46EF" w:rsidRPr="001765D5">
        <w:rPr>
          <w:b/>
          <w:bCs/>
        </w:rPr>
        <w:t>1</w:t>
      </w:r>
      <w:r w:rsidR="006C6D02" w:rsidRPr="00B12997">
        <w:rPr>
          <w:bCs/>
        </w:rPr>
        <w:t xml:space="preserve">. </w:t>
      </w:r>
      <w:r w:rsidR="006C6D02" w:rsidRPr="00B12997">
        <w:t>Desembarques de anchoveta (t</w:t>
      </w:r>
      <w:r w:rsidR="001765D5">
        <w:t>on</w:t>
      </w:r>
      <w:r w:rsidR="006C6D02" w:rsidRPr="00B12997">
        <w:t>) por año en el sur del Perú y norte de Chile.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318"/>
        <w:gridCol w:w="1318"/>
        <w:gridCol w:w="1318"/>
      </w:tblGrid>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Año</w:t>
            </w:r>
          </w:p>
        </w:tc>
        <w:tc>
          <w:tcPr>
            <w:tcW w:w="13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sur Perú</w:t>
            </w:r>
          </w:p>
        </w:tc>
        <w:tc>
          <w:tcPr>
            <w:tcW w:w="13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norte Chile</w:t>
            </w:r>
          </w:p>
        </w:tc>
        <w:tc>
          <w:tcPr>
            <w:tcW w:w="13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Total</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497 025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78 355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575 380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937 301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196 856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1 134 157</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480 027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71 689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551 716</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390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390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22 415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230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22 645</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146 447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51 487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197 934</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312 194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1 215 624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1527 818</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246 469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178 789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425 258</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285 636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766 279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1 051 915</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1989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462 729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1 262 700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1 725 429</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179 939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573 628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753 567</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377 537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563 311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940 848</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873 180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954 882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1 828 062</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631 429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1 056 283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1 687 712</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849 189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1 944 987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2 794 176</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971 498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1 482 111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2 453 609</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183 930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840 131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1 024 061</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1 080 682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1 318 182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2 398 864</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296 924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132 956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429 880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1999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539 371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809 672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1 349 043</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483 769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1 154 826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1 638 595</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362 595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640 292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1 002 887</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1 342 843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1 218 470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2 561 313</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193 770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417 944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611 714</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721 818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1 394 372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2 116 190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1 038 039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604 231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1 642 270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877 456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586 583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1 464 039</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944 826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774 962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1 719 788</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846 767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726 112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1 572 879</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2009</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544 940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506 675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1 051 615</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290 583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525 828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816 411</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2011</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665 825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1 069 467</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1 735 292</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2012</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357 678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888 493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1 246 171</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2013</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250 430</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564 054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814 484</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336 344</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846 546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1 182890</w:t>
            </w:r>
          </w:p>
        </w:tc>
      </w:tr>
      <w:tr w:rsidR="006C6D02" w:rsidRPr="007955FD" w:rsidTr="002A0CDE">
        <w:trPr>
          <w:jc w:val="center"/>
        </w:trPr>
        <w:tc>
          <w:tcPr>
            <w:tcW w:w="718" w:type="dxa"/>
            <w:shd w:val="clear" w:color="auto" w:fill="auto"/>
            <w:vAlign w:val="bottom"/>
          </w:tcPr>
          <w:p w:rsidR="006C6D02" w:rsidRPr="007955FD" w:rsidRDefault="006C6D02" w:rsidP="007955FD">
            <w:pPr>
              <w:spacing w:line="276" w:lineRule="auto"/>
              <w:jc w:val="center"/>
              <w:rPr>
                <w:rFonts w:eastAsia="MS Mincho"/>
                <w:color w:val="000000"/>
                <w:sz w:val="20"/>
                <w:szCs w:val="20"/>
                <w:lang w:val="es-PE"/>
              </w:rPr>
            </w:pPr>
            <w:r w:rsidRPr="007955FD">
              <w:rPr>
                <w:rFonts w:eastAsia="MS Mincho"/>
                <w:color w:val="000000"/>
                <w:sz w:val="20"/>
                <w:szCs w:val="20"/>
                <w:lang w:val="es-PE"/>
              </w:rPr>
              <w:t>2015</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294 048</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514 526</w:t>
            </w:r>
          </w:p>
        </w:tc>
        <w:tc>
          <w:tcPr>
            <w:tcW w:w="1318" w:type="dxa"/>
            <w:shd w:val="clear" w:color="auto" w:fill="auto"/>
            <w:vAlign w:val="bottom"/>
          </w:tcPr>
          <w:p w:rsidR="006C6D02" w:rsidRPr="007955FD" w:rsidRDefault="006C6D02" w:rsidP="007955FD">
            <w:pPr>
              <w:spacing w:line="276" w:lineRule="auto"/>
              <w:jc w:val="right"/>
              <w:rPr>
                <w:rFonts w:eastAsia="MS Mincho"/>
                <w:color w:val="000000"/>
                <w:sz w:val="20"/>
                <w:szCs w:val="20"/>
                <w:lang w:val="es-PE"/>
              </w:rPr>
            </w:pPr>
            <w:r w:rsidRPr="007955FD">
              <w:rPr>
                <w:rFonts w:eastAsia="MS Mincho"/>
                <w:color w:val="000000"/>
                <w:sz w:val="20"/>
                <w:szCs w:val="20"/>
                <w:lang w:val="es-PE"/>
              </w:rPr>
              <w:t>808 574</w:t>
            </w:r>
          </w:p>
        </w:tc>
      </w:tr>
    </w:tbl>
    <w:p w:rsidR="006C6D02" w:rsidRPr="00B12997" w:rsidRDefault="006C6D02" w:rsidP="00213901">
      <w:pPr>
        <w:spacing w:before="240" w:after="240" w:line="276" w:lineRule="auto"/>
        <w:rPr>
          <w:highlight w:val="yellow"/>
        </w:rPr>
      </w:pPr>
    </w:p>
    <w:p w:rsidR="006C6D02" w:rsidRPr="00B12997" w:rsidRDefault="006C6D02" w:rsidP="00213901">
      <w:pPr>
        <w:spacing w:before="240" w:after="240" w:line="276" w:lineRule="auto"/>
      </w:pPr>
    </w:p>
    <w:p w:rsidR="00B12997" w:rsidRDefault="00B12997" w:rsidP="00213901">
      <w:pPr>
        <w:spacing w:before="240" w:after="240" w:line="276" w:lineRule="auto"/>
      </w:pPr>
    </w:p>
    <w:p w:rsidR="00BD58A1" w:rsidRDefault="00BD58A1" w:rsidP="00213901">
      <w:pPr>
        <w:spacing w:before="240" w:after="240" w:line="276" w:lineRule="auto"/>
      </w:pPr>
    </w:p>
    <w:p w:rsidR="009A7139" w:rsidRPr="00B12997" w:rsidRDefault="009A7139" w:rsidP="00213901">
      <w:pPr>
        <w:spacing w:before="240" w:after="240" w:line="276" w:lineRule="auto"/>
        <w:rPr>
          <w:b/>
        </w:rPr>
      </w:pPr>
      <w:r w:rsidRPr="00B12997">
        <w:rPr>
          <w:b/>
        </w:rPr>
        <w:t>4.2. Estacionalidad de los desembarques</w:t>
      </w:r>
    </w:p>
    <w:p w:rsidR="007955FD" w:rsidRDefault="007955FD" w:rsidP="00213901">
      <w:pPr>
        <w:spacing w:before="240" w:after="240" w:line="276" w:lineRule="auto"/>
        <w:jc w:val="both"/>
      </w:pPr>
      <w:r w:rsidRPr="007955FD">
        <w:t>El patrón estacional de captura de anchoveta para la zona sur del Perú y norte de Chile indica que los mayores desembarques se producen en el primer semestre. En el sur del Perú las capturas se producen principalmente en el verano y asociadas a un incremento del esfuerzo pesquero, debido a desplazamientos de la flota de la región norte-centro del Perú en épocas de veda. Asimismo, informaciones de cruceros, indican mayor disponibilidad de anchoveta durante el primer semestre en la región sur. En la zona norte de Chile, temporalmente las capturas se concentran en el primer semestre (50 a 60%), el segundo semestre la actividad es reducida principalmente por veda reproductiva (agosto – septiembre), escaso ambiente de pesca y/o paralización voluntaria de la flota por presencia de juveniles</w:t>
      </w:r>
      <w:r w:rsidR="00EA3F64">
        <w:t xml:space="preserve"> </w:t>
      </w:r>
      <w:r w:rsidR="00EA3F64" w:rsidRPr="00B12997">
        <w:t>(</w:t>
      </w:r>
      <w:r w:rsidR="00EA3F64" w:rsidRPr="001765D5">
        <w:rPr>
          <w:b/>
        </w:rPr>
        <w:t>Figura 5</w:t>
      </w:r>
      <w:r w:rsidR="00EA3F64" w:rsidRPr="00B12997">
        <w:t>)</w:t>
      </w:r>
      <w:r w:rsidRPr="007955FD">
        <w:t xml:space="preserve">.  </w:t>
      </w:r>
    </w:p>
    <w:p w:rsidR="00A15D61" w:rsidRPr="00B12997" w:rsidRDefault="00E666A1" w:rsidP="00115461">
      <w:pPr>
        <w:spacing w:before="240" w:after="240" w:line="276" w:lineRule="auto"/>
        <w:jc w:val="center"/>
      </w:pPr>
      <w:r>
        <w:rPr>
          <w:noProof/>
          <w:lang w:val="es-PE" w:eastAsia="es-PE"/>
        </w:rPr>
        <w:drawing>
          <wp:inline distT="0" distB="0" distL="0" distR="0">
            <wp:extent cx="3721100" cy="4572000"/>
            <wp:effectExtent l="19050" t="0" r="0" b="0"/>
            <wp:docPr id="8" name="Imagen 8" descr="patrón_est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trón_estacional"/>
                    <pic:cNvPicPr>
                      <a:picLocks noChangeAspect="1" noChangeArrowheads="1"/>
                    </pic:cNvPicPr>
                  </pic:nvPicPr>
                  <pic:blipFill>
                    <a:blip r:embed="rId14" cstate="print"/>
                    <a:srcRect/>
                    <a:stretch>
                      <a:fillRect/>
                    </a:stretch>
                  </pic:blipFill>
                  <pic:spPr bwMode="auto">
                    <a:xfrm>
                      <a:off x="0" y="0"/>
                      <a:ext cx="3721100" cy="4572000"/>
                    </a:xfrm>
                    <a:prstGeom prst="rect">
                      <a:avLst/>
                    </a:prstGeom>
                    <a:noFill/>
                    <a:ln w="9525">
                      <a:noFill/>
                      <a:miter lim="800000"/>
                      <a:headEnd/>
                      <a:tailEnd/>
                    </a:ln>
                  </pic:spPr>
                </pic:pic>
              </a:graphicData>
            </a:graphic>
          </wp:inline>
        </w:drawing>
      </w:r>
    </w:p>
    <w:p w:rsidR="00115461" w:rsidRPr="00B12997" w:rsidRDefault="00115461" w:rsidP="00115461">
      <w:pPr>
        <w:spacing w:before="240" w:after="240" w:line="276" w:lineRule="auto"/>
        <w:jc w:val="center"/>
      </w:pPr>
      <w:r w:rsidRPr="001765D5">
        <w:rPr>
          <w:b/>
        </w:rPr>
        <w:t>Figura 5</w:t>
      </w:r>
      <w:r w:rsidRPr="00C96FD5">
        <w:t xml:space="preserve">.  Estacionalidad de los desembarques de anchoveta sur Perú </w:t>
      </w:r>
      <w:r>
        <w:t xml:space="preserve">- </w:t>
      </w:r>
      <w:r w:rsidRPr="00C96FD5">
        <w:t>norte Chile.</w:t>
      </w:r>
    </w:p>
    <w:p w:rsidR="001765D5" w:rsidRDefault="001765D5" w:rsidP="00213901">
      <w:pPr>
        <w:suppressAutoHyphens/>
        <w:spacing w:before="240" w:after="240" w:line="276" w:lineRule="auto"/>
        <w:jc w:val="both"/>
        <w:rPr>
          <w:b/>
          <w:color w:val="000000"/>
          <w:spacing w:val="-3"/>
        </w:rPr>
      </w:pPr>
    </w:p>
    <w:p w:rsidR="008007E2" w:rsidRPr="00B12997" w:rsidRDefault="008007E2" w:rsidP="00213901">
      <w:pPr>
        <w:suppressAutoHyphens/>
        <w:spacing w:before="240" w:after="240" w:line="276" w:lineRule="auto"/>
        <w:jc w:val="both"/>
        <w:rPr>
          <w:b/>
          <w:color w:val="000000"/>
          <w:spacing w:val="-3"/>
        </w:rPr>
      </w:pPr>
      <w:r w:rsidRPr="00B12997">
        <w:rPr>
          <w:b/>
          <w:color w:val="000000"/>
          <w:spacing w:val="-3"/>
        </w:rPr>
        <w:lastRenderedPageBreak/>
        <w:t>4.3. Áreas de pesca</w:t>
      </w:r>
    </w:p>
    <w:p w:rsidR="001E6621" w:rsidRDefault="001E6621" w:rsidP="00213901">
      <w:pPr>
        <w:spacing w:before="240" w:after="240" w:line="276" w:lineRule="auto"/>
        <w:jc w:val="both"/>
      </w:pPr>
      <w:r w:rsidRPr="00B12997">
        <w:t>La distribución espacial de las áreas de pesca se analizó para el Sur de Perú para los años 2015 y 2016. Se observó que la flota oper</w:t>
      </w:r>
      <w:r w:rsidR="003F3E9D">
        <w:t>ó</w:t>
      </w:r>
      <w:r w:rsidRPr="00B12997">
        <w:t xml:space="preserve"> latitudinalmente a lo largo de la región Sur y dentro de las 90 </w:t>
      </w:r>
      <w:proofErr w:type="spellStart"/>
      <w:r w:rsidRPr="00B12997">
        <w:t>mn</w:t>
      </w:r>
      <w:proofErr w:type="spellEnd"/>
      <w:r w:rsidRPr="00B12997">
        <w:t xml:space="preserve">. Para el primer trimestre de 2015, la distribución espacial del esfuerzo pesquero estuvo </w:t>
      </w:r>
      <w:r w:rsidR="001765D5" w:rsidRPr="00B12997">
        <w:t>concentrada</w:t>
      </w:r>
      <w:r w:rsidRPr="00B12997">
        <w:t xml:space="preserve"> dentro de las 30 </w:t>
      </w:r>
      <w:proofErr w:type="spellStart"/>
      <w:r w:rsidRPr="00B12997">
        <w:t>mn</w:t>
      </w:r>
      <w:proofErr w:type="spellEnd"/>
      <w:r w:rsidRPr="00B12997">
        <w:t>. Durante el segundo y tercer trimestre la flota despleg</w:t>
      </w:r>
      <w:r w:rsidR="003F3E9D">
        <w:t>ó</w:t>
      </w:r>
      <w:r w:rsidRPr="00B12997">
        <w:t xml:space="preserve"> un mayor esfuerzo de pesca, concentrándose principalmente dentro de las 50 </w:t>
      </w:r>
      <w:proofErr w:type="spellStart"/>
      <w:r w:rsidRPr="00B12997">
        <w:t>mn</w:t>
      </w:r>
      <w:proofErr w:type="spellEnd"/>
      <w:r w:rsidRPr="00B12997">
        <w:t xml:space="preserve"> y a los largo de la región. Para 2016, se observó un patrón similar pesca al 2015 durante el segundo trimestre, mientras que para el tercer trimestre la flota amplió su esfuerzo pesquero, el cual se vio ampliado hasta las 90 (</w:t>
      </w:r>
      <w:r w:rsidRPr="001765D5">
        <w:rPr>
          <w:b/>
        </w:rPr>
        <w:t xml:space="preserve">Figura </w:t>
      </w:r>
      <w:r w:rsidR="00EA3F64" w:rsidRPr="001765D5">
        <w:rPr>
          <w:b/>
        </w:rPr>
        <w:t>6</w:t>
      </w:r>
      <w:r w:rsidR="00772290" w:rsidRPr="001765D5">
        <w:rPr>
          <w:b/>
        </w:rPr>
        <w:t>a</w:t>
      </w:r>
      <w:r w:rsidRPr="00B12997">
        <w:t>).</w:t>
      </w:r>
      <w:r w:rsidR="00772290" w:rsidRPr="00B12997">
        <w:t xml:space="preserve"> </w:t>
      </w:r>
      <w:r w:rsidR="003F3E9D">
        <w:t>Para la zona norte de Chile se destacan</w:t>
      </w:r>
      <w:r w:rsidR="00EA3F64" w:rsidRPr="00EA3F64">
        <w:t xml:space="preserve"> tres áreas principales de pesca situadas frente a los puerto de operación 1) frente al puerto de Arica, 2) entre Iquique y la desembocadura del río Loa, 3) Bahía de Mejillones y Antofagasta. La distribución espacial de las capturas de anchoveta se registra principalmente entre la costa y las 20 millas de la costa, alcanzando eventualmente más allá de las 60 millas al norte de la zona de estudio durante el invierno austral. Esta distribución muestra dos periodos, antes del 2006 se destacan dos sectores de concentración, el primero ubicado en el extremo norte de la zona de estudio y el segundo localizado entre los 20º y 22º S</w:t>
      </w:r>
      <w:r w:rsidR="003F3E9D">
        <w:t>.</w:t>
      </w:r>
      <w:r w:rsidR="00EA3F64" w:rsidRPr="00EA3F64">
        <w:t xml:space="preserve"> </w:t>
      </w:r>
      <w:r w:rsidR="003F3E9D">
        <w:t>Con posterioridad a</w:t>
      </w:r>
      <w:r w:rsidR="00EA3F64" w:rsidRPr="00EA3F64">
        <w:t>l 2006</w:t>
      </w:r>
      <w:r w:rsidR="003F3E9D">
        <w:t>,</w:t>
      </w:r>
      <w:r w:rsidR="00EA3F64" w:rsidRPr="00EA3F64">
        <w:t xml:space="preserve"> localizado hacia el centro de la zona de estudio (20º a 22º S) tendió a desaparecer manteniendo su importancia relativa anual, pero con menores concentraciones, mientras que el sector en el extremo norte se mantuvo, pero disminuyó su extensión latitudinal.</w:t>
      </w:r>
      <w:r w:rsidR="00060944" w:rsidRPr="00B12997">
        <w:t xml:space="preserve"> (</w:t>
      </w:r>
      <w:r w:rsidR="00060944" w:rsidRPr="001765D5">
        <w:rPr>
          <w:b/>
        </w:rPr>
        <w:t xml:space="preserve">Figura </w:t>
      </w:r>
      <w:r w:rsidR="00EA3F64" w:rsidRPr="001765D5">
        <w:rPr>
          <w:b/>
        </w:rPr>
        <w:t>6</w:t>
      </w:r>
      <w:r w:rsidR="00060944" w:rsidRPr="001765D5">
        <w:rPr>
          <w:b/>
        </w:rPr>
        <w:t>b</w:t>
      </w:r>
      <w:r w:rsidR="00060944" w:rsidRPr="00B12997">
        <w:t>)</w:t>
      </w:r>
      <w:r w:rsidR="00772290" w:rsidRPr="00B12997">
        <w:t>.</w:t>
      </w:r>
    </w:p>
    <w:p w:rsidR="008007E2" w:rsidRPr="00B12997" w:rsidRDefault="00E666A1" w:rsidP="00213901">
      <w:pPr>
        <w:spacing w:before="240" w:after="240" w:line="276" w:lineRule="auto"/>
        <w:jc w:val="center"/>
      </w:pPr>
      <w:r>
        <w:rPr>
          <w:noProof/>
          <w:lang w:val="es-PE" w:eastAsia="es-PE"/>
        </w:rPr>
        <w:drawing>
          <wp:inline distT="0" distB="0" distL="0" distR="0">
            <wp:extent cx="4818380" cy="2409190"/>
            <wp:effectExtent l="1905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4818380" cy="2409190"/>
                    </a:xfrm>
                    <a:prstGeom prst="rect">
                      <a:avLst/>
                    </a:prstGeom>
                    <a:noFill/>
                    <a:ln w="9525">
                      <a:noFill/>
                      <a:miter lim="800000"/>
                      <a:headEnd/>
                      <a:tailEnd/>
                    </a:ln>
                  </pic:spPr>
                </pic:pic>
              </a:graphicData>
            </a:graphic>
          </wp:inline>
        </w:drawing>
      </w:r>
    </w:p>
    <w:p w:rsidR="001E6621" w:rsidRPr="00B12997" w:rsidRDefault="001E6621" w:rsidP="00213901">
      <w:pPr>
        <w:spacing w:before="240" w:after="240" w:line="276" w:lineRule="auto"/>
        <w:jc w:val="center"/>
      </w:pPr>
      <w:r w:rsidRPr="001765D5">
        <w:rPr>
          <w:b/>
        </w:rPr>
        <w:t xml:space="preserve">Figura </w:t>
      </w:r>
      <w:r w:rsidR="00EA3F64" w:rsidRPr="001765D5">
        <w:rPr>
          <w:b/>
        </w:rPr>
        <w:t>6</w:t>
      </w:r>
      <w:r w:rsidR="00772290" w:rsidRPr="001765D5">
        <w:rPr>
          <w:b/>
        </w:rPr>
        <w:t>a</w:t>
      </w:r>
      <w:r w:rsidRPr="00B12997">
        <w:t>.  Áreas de pesca de la flota industrial de cerco del sur del Perú</w:t>
      </w:r>
      <w:r w:rsidR="009B2E9E" w:rsidRPr="00B12997">
        <w:t>, según estaciones,</w:t>
      </w:r>
      <w:r w:rsidRPr="00B12997">
        <w:t xml:space="preserve"> durante 2015 y 2016.</w:t>
      </w:r>
    </w:p>
    <w:p w:rsidR="00772290" w:rsidRPr="00B12997" w:rsidRDefault="00E666A1" w:rsidP="00213901">
      <w:pPr>
        <w:spacing w:before="240" w:after="240" w:line="276" w:lineRule="auto"/>
        <w:jc w:val="center"/>
        <w:rPr>
          <w:noProof/>
          <w:lang w:val="es-PE" w:eastAsia="es-PE"/>
        </w:rPr>
      </w:pPr>
      <w:r>
        <w:rPr>
          <w:noProof/>
          <w:lang w:val="es-PE" w:eastAsia="es-PE"/>
        </w:rPr>
        <w:lastRenderedPageBreak/>
        <w:drawing>
          <wp:inline distT="0" distB="0" distL="0" distR="0">
            <wp:extent cx="4913630" cy="2146935"/>
            <wp:effectExtent l="19050" t="0" r="127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srcRect/>
                    <a:stretch>
                      <a:fillRect/>
                    </a:stretch>
                  </pic:blipFill>
                  <pic:spPr bwMode="auto">
                    <a:xfrm>
                      <a:off x="0" y="0"/>
                      <a:ext cx="4913630" cy="2146935"/>
                    </a:xfrm>
                    <a:prstGeom prst="rect">
                      <a:avLst/>
                    </a:prstGeom>
                    <a:noFill/>
                    <a:ln w="9525">
                      <a:noFill/>
                      <a:miter lim="800000"/>
                      <a:headEnd/>
                      <a:tailEnd/>
                    </a:ln>
                  </pic:spPr>
                </pic:pic>
              </a:graphicData>
            </a:graphic>
          </wp:inline>
        </w:drawing>
      </w:r>
    </w:p>
    <w:p w:rsidR="00772290" w:rsidRDefault="00772290" w:rsidP="00213901">
      <w:pPr>
        <w:spacing w:before="240" w:after="240" w:line="276" w:lineRule="auto"/>
        <w:jc w:val="center"/>
      </w:pPr>
      <w:r w:rsidRPr="001765D5">
        <w:rPr>
          <w:b/>
        </w:rPr>
        <w:t xml:space="preserve">Figura </w:t>
      </w:r>
      <w:r w:rsidR="000F6619" w:rsidRPr="001765D5">
        <w:rPr>
          <w:b/>
        </w:rPr>
        <w:t>6</w:t>
      </w:r>
      <w:r w:rsidR="009B2E9E" w:rsidRPr="001765D5">
        <w:rPr>
          <w:b/>
        </w:rPr>
        <w:t>b</w:t>
      </w:r>
      <w:r w:rsidRPr="00B12997">
        <w:t xml:space="preserve">.  Áreas de pesca </w:t>
      </w:r>
      <w:r w:rsidR="00060944" w:rsidRPr="00B12997">
        <w:t>en n</w:t>
      </w:r>
      <w:r w:rsidRPr="00B12997">
        <w:t>orte de Chile</w:t>
      </w:r>
      <w:r w:rsidR="009B2E9E" w:rsidRPr="00B12997">
        <w:t xml:space="preserve">, según meses, </w:t>
      </w:r>
      <w:r w:rsidRPr="00B12997">
        <w:t>durante 2015</w:t>
      </w:r>
      <w:r w:rsidR="00F37021" w:rsidRPr="00B12997">
        <w:t>-mayo</w:t>
      </w:r>
      <w:r w:rsidRPr="00B12997">
        <w:t xml:space="preserve"> 2016.</w:t>
      </w:r>
    </w:p>
    <w:p w:rsidR="003F3E9D" w:rsidRDefault="003F3E9D" w:rsidP="00213901">
      <w:pPr>
        <w:spacing w:before="240" w:after="240" w:line="276" w:lineRule="auto"/>
        <w:jc w:val="center"/>
      </w:pPr>
    </w:p>
    <w:p w:rsidR="008007E2" w:rsidRPr="00B12997" w:rsidRDefault="008007E2" w:rsidP="00213901">
      <w:pPr>
        <w:spacing w:before="240" w:after="240" w:line="276" w:lineRule="auto"/>
        <w:jc w:val="both"/>
        <w:rPr>
          <w:b/>
        </w:rPr>
      </w:pPr>
      <w:r w:rsidRPr="00B12997">
        <w:rPr>
          <w:b/>
        </w:rPr>
        <w:t>4.4. Composición por tallas de los desembarques</w:t>
      </w:r>
    </w:p>
    <w:p w:rsidR="00116F37" w:rsidRDefault="00116F37" w:rsidP="00213901">
      <w:pPr>
        <w:spacing w:before="240" w:after="240" w:line="276" w:lineRule="auto"/>
        <w:jc w:val="both"/>
      </w:pPr>
      <w:r w:rsidRPr="00116F37">
        <w:t>En general, las tallas de anchoveta han variado entre 7 y 18,5 cm, observándose antes de 1999 estructuras multimodales con grupos centrados en juveniles menores a 11 cm y adultos hasta 17 cm; posterior a 1999 los juveniles tienden a desaparecer de las capturas y se reduce la talla máxima, registrándose en los años 2015 y 2016, tallas que no superaron los 17</w:t>
      </w:r>
      <w:r w:rsidR="001765D5">
        <w:t xml:space="preserve"> </w:t>
      </w:r>
      <w:r w:rsidRPr="00116F37">
        <w:t xml:space="preserve">cm. En general, las estructuras de anchoveta están conformadas por ejemplares adultos (&gt; 12 cm), con un aporte de reclutas bajo y escasa presencia de ejemplares juveniles (años 2003, 2006, 2009 y 2010). La estructura por tamaños de anchoveta en el periodo 2005 - 2009, muestra diferencias en los grupos modales de las capturas en ambas pesquerías. La moda de los adultos en la pesquería del Perú es en general 1 </w:t>
      </w:r>
      <w:proofErr w:type="spellStart"/>
      <w:r w:rsidRPr="00116F37">
        <w:t>ó</w:t>
      </w:r>
      <w:proofErr w:type="spellEnd"/>
      <w:r w:rsidRPr="00116F37">
        <w:t xml:space="preserve"> 2 centímetros menor que en el norte de Chile. Durante el 2009, la composición por tamaños fue mayormente adulta. En el sur del Perú, se observó el ingreso de reclutas, principalmente entre diciembre del 2008 a febrero del 2009, lo cual generó la presencia de individuos adultos el resto del año (</w:t>
      </w:r>
      <w:r w:rsidRPr="001765D5">
        <w:rPr>
          <w:b/>
        </w:rPr>
        <w:t>Figura 7</w:t>
      </w:r>
      <w:r w:rsidRPr="00116F37">
        <w:t>).</w:t>
      </w:r>
    </w:p>
    <w:p w:rsidR="00CF1426" w:rsidRDefault="00E666A1" w:rsidP="00CF1426">
      <w:pPr>
        <w:spacing w:before="240" w:after="240" w:line="276" w:lineRule="auto"/>
        <w:jc w:val="center"/>
      </w:pPr>
      <w:r>
        <w:rPr>
          <w:noProof/>
          <w:lang w:val="es-PE" w:eastAsia="es-PE"/>
        </w:rPr>
        <w:lastRenderedPageBreak/>
        <w:drawing>
          <wp:inline distT="0" distB="0" distL="0" distR="0">
            <wp:extent cx="5184140" cy="4317365"/>
            <wp:effectExtent l="19050" t="0" r="0" b="0"/>
            <wp:docPr id="11" name="Imagen 11" descr="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ructura"/>
                    <pic:cNvPicPr>
                      <a:picLocks noChangeAspect="1" noChangeArrowheads="1"/>
                    </pic:cNvPicPr>
                  </pic:nvPicPr>
                  <pic:blipFill>
                    <a:blip r:embed="rId17" cstate="print"/>
                    <a:srcRect l="5162" t="4935" r="3377" b="3864"/>
                    <a:stretch>
                      <a:fillRect/>
                    </a:stretch>
                  </pic:blipFill>
                  <pic:spPr bwMode="auto">
                    <a:xfrm>
                      <a:off x="0" y="0"/>
                      <a:ext cx="5184140" cy="4317365"/>
                    </a:xfrm>
                    <a:prstGeom prst="rect">
                      <a:avLst/>
                    </a:prstGeom>
                    <a:noFill/>
                    <a:ln w="9525">
                      <a:noFill/>
                      <a:miter lim="800000"/>
                      <a:headEnd/>
                      <a:tailEnd/>
                    </a:ln>
                  </pic:spPr>
                </pic:pic>
              </a:graphicData>
            </a:graphic>
          </wp:inline>
        </w:drawing>
      </w:r>
    </w:p>
    <w:p w:rsidR="00A15D61" w:rsidRPr="00B12997" w:rsidRDefault="00A15D61" w:rsidP="00116F37">
      <w:pPr>
        <w:spacing w:before="240" w:after="240" w:line="276" w:lineRule="auto"/>
        <w:jc w:val="center"/>
      </w:pPr>
      <w:r w:rsidRPr="001765D5">
        <w:rPr>
          <w:b/>
          <w:bCs/>
        </w:rPr>
        <w:t xml:space="preserve">Figura </w:t>
      </w:r>
      <w:r w:rsidR="00116F37" w:rsidRPr="001765D5">
        <w:rPr>
          <w:b/>
          <w:bCs/>
        </w:rPr>
        <w:t>7</w:t>
      </w:r>
      <w:r w:rsidRPr="00B12997">
        <w:rPr>
          <w:bCs/>
        </w:rPr>
        <w:t xml:space="preserve">. </w:t>
      </w:r>
      <w:r w:rsidRPr="00B12997">
        <w:t xml:space="preserve"> </w:t>
      </w:r>
      <w:r w:rsidR="001D0070" w:rsidRPr="00B12997">
        <w:t>Composición</w:t>
      </w:r>
      <w:r w:rsidRPr="00B12997">
        <w:t xml:space="preserve"> por ta</w:t>
      </w:r>
      <w:r w:rsidR="001D0070" w:rsidRPr="00B12997">
        <w:t>llas</w:t>
      </w:r>
      <w:r w:rsidRPr="00B12997">
        <w:t xml:space="preserve"> </w:t>
      </w:r>
      <w:r w:rsidR="001D0070" w:rsidRPr="00B12997">
        <w:t>anual de los desembarques de anchoveta</w:t>
      </w:r>
      <w:r w:rsidR="00060944" w:rsidRPr="00B12997">
        <w:t xml:space="preserve"> del sur de</w:t>
      </w:r>
      <w:r w:rsidRPr="00B12997">
        <w:t xml:space="preserve"> Perú y norte de Chile durante </w:t>
      </w:r>
      <w:r w:rsidR="001D0070" w:rsidRPr="00B12997">
        <w:t>1984</w:t>
      </w:r>
      <w:r w:rsidRPr="00B12997">
        <w:t xml:space="preserve"> – 20</w:t>
      </w:r>
      <w:r w:rsidR="001D0070" w:rsidRPr="00B12997">
        <w:t>16</w:t>
      </w:r>
      <w:r w:rsidRPr="00B12997">
        <w:t>.</w:t>
      </w:r>
    </w:p>
    <w:p w:rsidR="003F3E9D" w:rsidRDefault="003F3E9D" w:rsidP="00213901">
      <w:pPr>
        <w:pStyle w:val="Ttulo2"/>
        <w:spacing w:after="240" w:line="276" w:lineRule="auto"/>
        <w:rPr>
          <w:rFonts w:ascii="Times New Roman" w:hAnsi="Times New Roman" w:cs="Times New Roman"/>
          <w:sz w:val="24"/>
          <w:szCs w:val="24"/>
          <w:lang w:val="es-PE"/>
        </w:rPr>
      </w:pPr>
    </w:p>
    <w:p w:rsidR="007B5A46" w:rsidRPr="00B12997" w:rsidRDefault="007B5A46" w:rsidP="00213901">
      <w:pPr>
        <w:pStyle w:val="Ttulo2"/>
        <w:spacing w:after="240" w:line="276" w:lineRule="auto"/>
        <w:rPr>
          <w:rFonts w:ascii="Times New Roman" w:hAnsi="Times New Roman" w:cs="Times New Roman"/>
          <w:sz w:val="24"/>
          <w:szCs w:val="24"/>
          <w:lang w:val="es-PE"/>
        </w:rPr>
      </w:pPr>
      <w:r w:rsidRPr="00B12997">
        <w:rPr>
          <w:rFonts w:ascii="Times New Roman" w:hAnsi="Times New Roman" w:cs="Times New Roman"/>
          <w:sz w:val="24"/>
          <w:szCs w:val="24"/>
          <w:lang w:val="es-PE"/>
        </w:rPr>
        <w:t>5. DINÁMICA POBLACIONAL BASADA EN CRUCEROS</w:t>
      </w:r>
    </w:p>
    <w:p w:rsidR="00A96FA0" w:rsidRPr="00A96FA0" w:rsidRDefault="00A96FA0" w:rsidP="00A96FA0">
      <w:pPr>
        <w:spacing w:before="240" w:after="240" w:line="276" w:lineRule="auto"/>
        <w:jc w:val="both"/>
        <w:rPr>
          <w:b/>
        </w:rPr>
      </w:pPr>
      <w:r w:rsidRPr="00A96FA0">
        <w:rPr>
          <w:b/>
        </w:rPr>
        <w:t xml:space="preserve">5.1. Evaluación </w:t>
      </w:r>
      <w:proofErr w:type="spellStart"/>
      <w:r w:rsidRPr="00A96FA0">
        <w:rPr>
          <w:b/>
        </w:rPr>
        <w:t>hidroacústica</w:t>
      </w:r>
      <w:proofErr w:type="spellEnd"/>
      <w:r w:rsidRPr="00A96FA0">
        <w:rPr>
          <w:b/>
        </w:rPr>
        <w:t xml:space="preserve"> del reclutamiento de la anchoveta en la XV, I y II Regiones (RECLAN)</w:t>
      </w:r>
    </w:p>
    <w:p w:rsidR="00A96FA0" w:rsidRPr="00A96FA0" w:rsidRDefault="00A96FA0" w:rsidP="00A96FA0">
      <w:pPr>
        <w:spacing w:before="240" w:after="240" w:line="276" w:lineRule="auto"/>
        <w:jc w:val="both"/>
      </w:pPr>
      <w:r w:rsidRPr="00A96FA0">
        <w:t>Se presentaron los resultados de tamaño y distribución del stock de anchoveta estimado en cruceros de evaluación directa realizadas entre los años 1996-2002 y 2007-2016 en la zona comprendida desde el límite norte de Chile hasta la latitud 24°40´S hasta una distancia de 20 millas náuticas de la costa.</w:t>
      </w:r>
      <w:r>
        <w:t xml:space="preserve"> </w:t>
      </w:r>
      <w:r w:rsidRPr="00A96FA0">
        <w:t>Los cruceros de prospección de tipo ecosistémico se han desarrollado a bordo del BI Abate Molina (</w:t>
      </w:r>
      <w:r w:rsidRPr="001765D5">
        <w:rPr>
          <w:b/>
        </w:rPr>
        <w:t>Figura 8</w:t>
      </w:r>
      <w:r w:rsidRPr="00A96FA0">
        <w:t xml:space="preserve">), contándose además con la participación de una embarcación artesanal de bajo calado, que opera en el sector más costero comprendido entre las latitudes 21° y 22°S. El BI Abate Molina está equipado con un sistema acústico marca </w:t>
      </w:r>
      <w:proofErr w:type="spellStart"/>
      <w:r w:rsidRPr="00A96FA0">
        <w:t>Simrad</w:t>
      </w:r>
      <w:proofErr w:type="spellEnd"/>
      <w:r w:rsidRPr="00A96FA0">
        <w:t xml:space="preserve"> EK60 con transductores de frecuencias de 18, 38, 120 y 200 kHz, y la lancha </w:t>
      </w:r>
      <w:r w:rsidRPr="00A96FA0">
        <w:lastRenderedPageBreak/>
        <w:t>artesanal con un sistema EK60 con un transductor de 38 kHz.  Ambos sistemas son calibrados previos al inicio del estudio según las recomendaciones de su fabricante.</w:t>
      </w:r>
    </w:p>
    <w:p w:rsidR="00A96FA0" w:rsidRPr="00A96FA0" w:rsidRDefault="00E666A1" w:rsidP="00A96FA0">
      <w:pPr>
        <w:spacing w:before="240" w:after="240" w:line="276" w:lineRule="auto"/>
        <w:jc w:val="center"/>
      </w:pPr>
      <w:r>
        <w:rPr>
          <w:noProof/>
          <w:lang w:val="es-PE" w:eastAsia="es-PE"/>
        </w:rPr>
        <w:drawing>
          <wp:inline distT="0" distB="0" distL="0" distR="0">
            <wp:extent cx="3402965" cy="2743200"/>
            <wp:effectExtent l="1905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3402965" cy="2743200"/>
                    </a:xfrm>
                    <a:prstGeom prst="rect">
                      <a:avLst/>
                    </a:prstGeom>
                    <a:noFill/>
                    <a:ln w="9525">
                      <a:noFill/>
                      <a:miter lim="800000"/>
                      <a:headEnd/>
                      <a:tailEnd/>
                    </a:ln>
                  </pic:spPr>
                </pic:pic>
              </a:graphicData>
            </a:graphic>
          </wp:inline>
        </w:drawing>
      </w:r>
    </w:p>
    <w:p w:rsidR="00A96FA0" w:rsidRPr="00A96FA0" w:rsidRDefault="00A96FA0" w:rsidP="00A96FA0">
      <w:pPr>
        <w:spacing w:before="240" w:after="240" w:line="276" w:lineRule="auto"/>
        <w:jc w:val="center"/>
      </w:pPr>
      <w:r w:rsidRPr="001765D5">
        <w:rPr>
          <w:b/>
        </w:rPr>
        <w:t>Figura 8</w:t>
      </w:r>
      <w:r w:rsidRPr="00A96FA0">
        <w:t>.  Buque de investigación Abate Molina</w:t>
      </w:r>
    </w:p>
    <w:p w:rsidR="00F63A2C" w:rsidRPr="00F63A2C" w:rsidRDefault="00A96FA0" w:rsidP="00F63A2C">
      <w:pPr>
        <w:spacing w:before="240" w:after="240" w:line="276" w:lineRule="auto"/>
        <w:jc w:val="both"/>
      </w:pPr>
      <w:r w:rsidRPr="00A96FA0">
        <w:t xml:space="preserve">En la </w:t>
      </w:r>
      <w:r w:rsidRPr="001765D5">
        <w:rPr>
          <w:b/>
        </w:rPr>
        <w:t xml:space="preserve">Figura </w:t>
      </w:r>
      <w:r w:rsidR="00F63A2C" w:rsidRPr="001765D5">
        <w:rPr>
          <w:b/>
        </w:rPr>
        <w:t>9</w:t>
      </w:r>
      <w:r w:rsidRPr="001765D5">
        <w:rPr>
          <w:b/>
        </w:rPr>
        <w:t>a</w:t>
      </w:r>
      <w:r w:rsidRPr="00A96FA0">
        <w:t xml:space="preserve"> se muestra el plan de muestreo del crucero, este ha consistido en una red de 40 </w:t>
      </w:r>
      <w:proofErr w:type="spellStart"/>
      <w:r w:rsidRPr="00A96FA0">
        <w:t>transectas</w:t>
      </w:r>
      <w:proofErr w:type="spellEnd"/>
      <w:r w:rsidRPr="00A96FA0">
        <w:t xml:space="preserve"> perpendiculares a la costa separadas por 10 millas náuticas entre cada una y muestreo dirigido al sector más costero mediante una lancha pesquera artesanal.  Mientras se desarrollan las </w:t>
      </w:r>
      <w:proofErr w:type="spellStart"/>
      <w:r w:rsidRPr="00A96FA0">
        <w:t>transectas</w:t>
      </w:r>
      <w:proofErr w:type="spellEnd"/>
      <w:r w:rsidRPr="00A96FA0">
        <w:t xml:space="preserve"> de muestreo acústico, se realizan lances de pesca de identificación con una red de mediagua en el BI Abate Molina y red de cerco en la nave artesanal. </w:t>
      </w:r>
      <w:r w:rsidR="00F63A2C" w:rsidRPr="00F63A2C">
        <w:t xml:space="preserve">Además del muestreo acústico, se efectúan otras actividades asociadas a muestreos biológicos de los lances de pesca de identificación, muestreo oceanográfico y muestreo de </w:t>
      </w:r>
      <w:proofErr w:type="spellStart"/>
      <w:r w:rsidR="00F63A2C" w:rsidRPr="00F63A2C">
        <w:t>fito</w:t>
      </w:r>
      <w:proofErr w:type="spellEnd"/>
      <w:r w:rsidR="00F63A2C" w:rsidRPr="00F63A2C">
        <w:t xml:space="preserve"> y zooplancton (</w:t>
      </w:r>
      <w:r w:rsidR="00F63A2C" w:rsidRPr="001765D5">
        <w:rPr>
          <w:b/>
        </w:rPr>
        <w:t>Figura 10</w:t>
      </w:r>
      <w:r w:rsidR="00F63A2C" w:rsidRPr="00F63A2C">
        <w:t xml:space="preserve">).  Los muestreos oceanográficos cada dos </w:t>
      </w:r>
      <w:proofErr w:type="spellStart"/>
      <w:r w:rsidR="00F63A2C" w:rsidRPr="00F63A2C">
        <w:t>transectas</w:t>
      </w:r>
      <w:proofErr w:type="spellEnd"/>
      <w:r w:rsidR="00F63A2C" w:rsidRPr="00F63A2C">
        <w:t xml:space="preserve"> en estaciones realizadas a 1, 5, 10 y 20 millas náuticas.</w:t>
      </w:r>
    </w:p>
    <w:p w:rsidR="00A96FA0" w:rsidRPr="00A96FA0" w:rsidRDefault="00E666A1" w:rsidP="00A96FA0">
      <w:pPr>
        <w:spacing w:before="240" w:after="240" w:line="276" w:lineRule="auto"/>
        <w:jc w:val="center"/>
        <w:rPr>
          <w:b/>
        </w:rPr>
      </w:pPr>
      <w:r>
        <w:rPr>
          <w:noProof/>
          <w:lang w:val="es-PE" w:eastAsia="es-PE"/>
        </w:rPr>
        <w:lastRenderedPageBreak/>
        <w:drawing>
          <wp:inline distT="0" distB="0" distL="0" distR="0">
            <wp:extent cx="3037205" cy="336359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037205" cy="3363595"/>
                    </a:xfrm>
                    <a:prstGeom prst="rect">
                      <a:avLst/>
                    </a:prstGeom>
                    <a:noFill/>
                    <a:ln w="9525">
                      <a:noFill/>
                      <a:miter lim="800000"/>
                      <a:headEnd/>
                      <a:tailEnd/>
                    </a:ln>
                  </pic:spPr>
                </pic:pic>
              </a:graphicData>
            </a:graphic>
          </wp:inline>
        </w:drawing>
      </w:r>
    </w:p>
    <w:p w:rsidR="00A96FA0" w:rsidRPr="00F63A2C" w:rsidRDefault="00A96FA0" w:rsidP="00F63A2C">
      <w:pPr>
        <w:spacing w:before="240" w:after="240" w:line="276" w:lineRule="auto"/>
        <w:jc w:val="center"/>
      </w:pPr>
      <w:r w:rsidRPr="001765D5">
        <w:rPr>
          <w:b/>
        </w:rPr>
        <w:t>Figura 9</w:t>
      </w:r>
      <w:r w:rsidRPr="00F63A2C">
        <w:t>. a) Plan de muestreo acústico y, b) Lances de pesca de identificación.</w:t>
      </w:r>
    </w:p>
    <w:p w:rsidR="00A96FA0" w:rsidRDefault="00E666A1" w:rsidP="00CF1426">
      <w:pPr>
        <w:spacing w:before="240" w:after="240" w:line="276" w:lineRule="auto"/>
        <w:jc w:val="center"/>
        <w:rPr>
          <w:b/>
        </w:rPr>
      </w:pPr>
      <w:r>
        <w:rPr>
          <w:noProof/>
          <w:lang w:val="es-PE" w:eastAsia="es-PE"/>
        </w:rPr>
        <w:drawing>
          <wp:inline distT="0" distB="0" distL="0" distR="0">
            <wp:extent cx="4619625" cy="3355340"/>
            <wp:effectExtent l="1905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4619625" cy="3355340"/>
                    </a:xfrm>
                    <a:prstGeom prst="rect">
                      <a:avLst/>
                    </a:prstGeom>
                    <a:noFill/>
                    <a:ln w="9525">
                      <a:noFill/>
                      <a:miter lim="800000"/>
                      <a:headEnd/>
                      <a:tailEnd/>
                    </a:ln>
                  </pic:spPr>
                </pic:pic>
              </a:graphicData>
            </a:graphic>
          </wp:inline>
        </w:drawing>
      </w:r>
    </w:p>
    <w:p w:rsidR="00A96FA0" w:rsidRPr="00F63A2C" w:rsidRDefault="00A96FA0" w:rsidP="00F63A2C">
      <w:pPr>
        <w:spacing w:before="240" w:after="240" w:line="276" w:lineRule="auto"/>
        <w:jc w:val="center"/>
      </w:pPr>
      <w:r w:rsidRPr="001765D5">
        <w:rPr>
          <w:b/>
        </w:rPr>
        <w:t>Figura 10</w:t>
      </w:r>
      <w:r w:rsidRPr="00F63A2C">
        <w:t>.  Actividades realizadas a bordo del BI Abate Molina.</w:t>
      </w:r>
    </w:p>
    <w:p w:rsidR="003F3E9D" w:rsidRDefault="003F3E9D" w:rsidP="00A96FA0">
      <w:pPr>
        <w:spacing w:before="240" w:after="240" w:line="276" w:lineRule="auto"/>
        <w:jc w:val="both"/>
      </w:pPr>
    </w:p>
    <w:p w:rsidR="00A96FA0" w:rsidRPr="00F63A2C" w:rsidRDefault="00A96FA0" w:rsidP="00A96FA0">
      <w:pPr>
        <w:spacing w:before="240" w:after="240" w:line="276" w:lineRule="auto"/>
        <w:jc w:val="both"/>
      </w:pPr>
      <w:r w:rsidRPr="00F63A2C">
        <w:lastRenderedPageBreak/>
        <w:t>Los datos acústicos son grabados en formato .</w:t>
      </w:r>
      <w:proofErr w:type="spellStart"/>
      <w:r w:rsidRPr="00F63A2C">
        <w:t>raw</w:t>
      </w:r>
      <w:proofErr w:type="spellEnd"/>
      <w:r w:rsidRPr="00F63A2C">
        <w:t xml:space="preserve"> y procesados mediante el software </w:t>
      </w:r>
      <w:proofErr w:type="spellStart"/>
      <w:r w:rsidRPr="00F63A2C">
        <w:t>Echoview</w:t>
      </w:r>
      <w:proofErr w:type="spellEnd"/>
      <w:r w:rsidR="000E373A">
        <w:t>(</w:t>
      </w:r>
      <w:r w:rsidR="000E373A">
        <w:rPr>
          <w:rFonts w:hint="eastAsia"/>
        </w:rPr>
        <w:t>R)</w:t>
      </w:r>
      <w:r w:rsidRPr="00F63A2C">
        <w:t>. El análisis de la información se realiza estratificando el área prospectada de acuerdo a la composición de la estructura de tallas observada en los lances de pesca (</w:t>
      </w:r>
      <w:r w:rsidRPr="001765D5">
        <w:rPr>
          <w:b/>
        </w:rPr>
        <w:t>Fig</w:t>
      </w:r>
      <w:r w:rsidR="00F63A2C" w:rsidRPr="001765D5">
        <w:rPr>
          <w:b/>
        </w:rPr>
        <w:t>ura</w:t>
      </w:r>
      <w:r w:rsidRPr="001765D5">
        <w:rPr>
          <w:b/>
        </w:rPr>
        <w:t xml:space="preserve"> </w:t>
      </w:r>
      <w:r w:rsidR="00F63A2C" w:rsidRPr="001765D5">
        <w:rPr>
          <w:b/>
        </w:rPr>
        <w:t>11</w:t>
      </w:r>
      <w:r w:rsidRPr="00F63A2C">
        <w:t>), la relación TS = 20,89•Log (L) – 74,548 y la relación longitud peso estimada para cada crucero.</w:t>
      </w:r>
    </w:p>
    <w:p w:rsidR="00A96FA0" w:rsidRDefault="00E666A1" w:rsidP="00F63A2C">
      <w:pPr>
        <w:spacing w:before="240" w:after="240" w:line="276" w:lineRule="auto"/>
        <w:jc w:val="center"/>
        <w:rPr>
          <w:b/>
        </w:rPr>
      </w:pPr>
      <w:r>
        <w:rPr>
          <w:noProof/>
          <w:lang w:val="es-PE" w:eastAsia="es-PE"/>
        </w:rPr>
        <w:drawing>
          <wp:inline distT="0" distB="0" distL="0" distR="0">
            <wp:extent cx="2250440" cy="102552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250440" cy="1025525"/>
                    </a:xfrm>
                    <a:prstGeom prst="rect">
                      <a:avLst/>
                    </a:prstGeom>
                    <a:noFill/>
                    <a:ln w="9525">
                      <a:noFill/>
                      <a:miter lim="800000"/>
                      <a:headEnd/>
                      <a:tailEnd/>
                    </a:ln>
                  </pic:spPr>
                </pic:pic>
              </a:graphicData>
            </a:graphic>
          </wp:inline>
        </w:drawing>
      </w:r>
    </w:p>
    <w:p w:rsidR="00A96FA0" w:rsidRPr="00F63A2C" w:rsidRDefault="00A96FA0" w:rsidP="00A96FA0">
      <w:pPr>
        <w:spacing w:before="240" w:after="240" w:line="276" w:lineRule="auto"/>
        <w:jc w:val="both"/>
      </w:pPr>
      <w:r w:rsidRPr="00F63A2C">
        <w:t xml:space="preserve">siendo:  AT  la abundancia total, </w:t>
      </w:r>
      <w:proofErr w:type="spellStart"/>
      <w:r w:rsidRPr="00F63A2C">
        <w:t>Ak</w:t>
      </w:r>
      <w:proofErr w:type="spellEnd"/>
      <w:r w:rsidRPr="00F63A2C">
        <w:t xml:space="preserve"> la abundancia a la talla k (N°), A el área de distribución del recurso en el sector (mn</w:t>
      </w:r>
      <w:r w:rsidRPr="001765D5">
        <w:rPr>
          <w:vertAlign w:val="superscript"/>
        </w:rPr>
        <w:t>2</w:t>
      </w:r>
      <w:r w:rsidRPr="00F63A2C">
        <w:t xml:space="preserve">), </w:t>
      </w:r>
      <w:proofErr w:type="spellStart"/>
      <w:r w:rsidRPr="00F63A2C">
        <w:t>Cnk</w:t>
      </w:r>
      <w:proofErr w:type="spellEnd"/>
      <w:r w:rsidRPr="00F63A2C">
        <w:t xml:space="preserve"> el coeficiente de </w:t>
      </w:r>
      <w:proofErr w:type="spellStart"/>
      <w:r w:rsidRPr="00F63A2C">
        <w:t>ecointegración</w:t>
      </w:r>
      <w:proofErr w:type="spellEnd"/>
      <w:r w:rsidRPr="00F63A2C">
        <w:t xml:space="preserve"> a la talla, </w:t>
      </w:r>
      <w:proofErr w:type="spellStart"/>
      <w:r w:rsidRPr="00F63A2C">
        <w:t>Wkj</w:t>
      </w:r>
      <w:proofErr w:type="spellEnd"/>
      <w:r w:rsidRPr="00F63A2C">
        <w:t xml:space="preserve"> el  peso medio a la talla, </w:t>
      </w:r>
      <w:proofErr w:type="spellStart"/>
      <w:r w:rsidRPr="00F63A2C">
        <w:t>Bt</w:t>
      </w:r>
      <w:proofErr w:type="spellEnd"/>
      <w:r w:rsidRPr="00F63A2C">
        <w:t xml:space="preserve"> la biomasa total, Bk biomasa a la talla k y </w:t>
      </w:r>
      <w:proofErr w:type="spellStart"/>
      <w:r w:rsidRPr="00F63A2C">
        <w:t>Rk</w:t>
      </w:r>
      <w:proofErr w:type="spellEnd"/>
      <w:r w:rsidRPr="00F63A2C">
        <w:t xml:space="preserve"> el estimador de la densidad acústica a la talla k (SA)</w:t>
      </w:r>
      <w:r w:rsidR="00F63A2C">
        <w:t>.</w:t>
      </w:r>
    </w:p>
    <w:p w:rsidR="00F63A2C" w:rsidRDefault="00E666A1" w:rsidP="00F63A2C">
      <w:pPr>
        <w:spacing w:before="240" w:after="240" w:line="276" w:lineRule="auto"/>
        <w:jc w:val="center"/>
        <w:rPr>
          <w:b/>
        </w:rPr>
      </w:pPr>
      <w:r>
        <w:rPr>
          <w:noProof/>
          <w:lang w:val="es-PE" w:eastAsia="es-PE"/>
        </w:rPr>
        <w:drawing>
          <wp:inline distT="0" distB="0" distL="0" distR="0">
            <wp:extent cx="3594100" cy="4317365"/>
            <wp:effectExtent l="1905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594100" cy="4317365"/>
                    </a:xfrm>
                    <a:prstGeom prst="rect">
                      <a:avLst/>
                    </a:prstGeom>
                    <a:noFill/>
                    <a:ln w="9525">
                      <a:noFill/>
                      <a:miter lim="800000"/>
                      <a:headEnd/>
                      <a:tailEnd/>
                    </a:ln>
                  </pic:spPr>
                </pic:pic>
              </a:graphicData>
            </a:graphic>
          </wp:inline>
        </w:drawing>
      </w:r>
    </w:p>
    <w:p w:rsidR="00A96FA0" w:rsidRPr="00F63A2C" w:rsidRDefault="00A96FA0" w:rsidP="00F63A2C">
      <w:pPr>
        <w:spacing w:before="240" w:after="240" w:line="276" w:lineRule="auto"/>
        <w:jc w:val="center"/>
      </w:pPr>
      <w:r w:rsidRPr="001765D5">
        <w:rPr>
          <w:b/>
        </w:rPr>
        <w:t>Figura 11</w:t>
      </w:r>
      <w:r w:rsidRPr="00F63A2C">
        <w:t>.  Esquema de estratificación por estructura de tallas</w:t>
      </w:r>
      <w:r w:rsidR="00F63A2C">
        <w:t>.</w:t>
      </w:r>
    </w:p>
    <w:p w:rsidR="00A96FA0" w:rsidRPr="00F63A2C" w:rsidRDefault="00A96FA0" w:rsidP="00A96FA0">
      <w:pPr>
        <w:spacing w:before="240" w:after="240" w:line="276" w:lineRule="auto"/>
        <w:jc w:val="both"/>
      </w:pPr>
      <w:r w:rsidRPr="00F63A2C">
        <w:lastRenderedPageBreak/>
        <w:t>Los resultados se entregan para cada estrato (</w:t>
      </w:r>
      <w:r w:rsidRPr="001765D5">
        <w:rPr>
          <w:b/>
        </w:rPr>
        <w:t>Figura 12</w:t>
      </w:r>
      <w:r w:rsidRPr="00F63A2C">
        <w:t xml:space="preserve">) y en ellos se incorporan la fracción de reclutas, el área de cada estrato, la densidad promedio y el aporte de cada estrato al estimado total de la zona prospectada. </w:t>
      </w:r>
    </w:p>
    <w:p w:rsidR="00A96FA0" w:rsidRPr="00A96FA0" w:rsidRDefault="00E666A1" w:rsidP="00A96FA0">
      <w:pPr>
        <w:spacing w:before="240" w:after="240" w:line="276" w:lineRule="auto"/>
        <w:jc w:val="both"/>
        <w:rPr>
          <w:b/>
        </w:rPr>
      </w:pPr>
      <w:r>
        <w:rPr>
          <w:noProof/>
          <w:lang w:val="es-PE" w:eastAsia="es-PE"/>
        </w:rPr>
        <w:drawing>
          <wp:inline distT="0" distB="0" distL="0" distR="0">
            <wp:extent cx="5192395" cy="4301490"/>
            <wp:effectExtent l="1905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192395" cy="4301490"/>
                    </a:xfrm>
                    <a:prstGeom prst="rect">
                      <a:avLst/>
                    </a:prstGeom>
                    <a:noFill/>
                    <a:ln w="9525">
                      <a:noFill/>
                      <a:miter lim="800000"/>
                      <a:headEnd/>
                      <a:tailEnd/>
                    </a:ln>
                  </pic:spPr>
                </pic:pic>
              </a:graphicData>
            </a:graphic>
          </wp:inline>
        </w:drawing>
      </w:r>
    </w:p>
    <w:p w:rsidR="00A96FA0" w:rsidRPr="00F63A2C" w:rsidRDefault="00A96FA0" w:rsidP="00F63A2C">
      <w:pPr>
        <w:spacing w:before="240" w:after="240" w:line="276" w:lineRule="auto"/>
        <w:jc w:val="center"/>
      </w:pPr>
      <w:r w:rsidRPr="001765D5">
        <w:rPr>
          <w:b/>
        </w:rPr>
        <w:t>Figura 12</w:t>
      </w:r>
      <w:r w:rsidRPr="00F63A2C">
        <w:t>.  Esquema de entrega de resultados</w:t>
      </w:r>
      <w:r w:rsidR="00F63A2C">
        <w:t>.</w:t>
      </w:r>
    </w:p>
    <w:p w:rsidR="00A96FA0" w:rsidRPr="00F63A2C" w:rsidRDefault="00A96FA0" w:rsidP="00A96FA0">
      <w:pPr>
        <w:spacing w:before="240" w:after="240" w:line="276" w:lineRule="auto"/>
        <w:jc w:val="both"/>
      </w:pPr>
      <w:r w:rsidRPr="00F63A2C">
        <w:t>La densidad acústica promedio se estima mediante el uso del método geoestadístico intrínseco, metodología que considera, a través de la estimación de un variograma, de la distribución espacial de los datos y su grado de correlación.</w:t>
      </w:r>
      <w:r w:rsidR="00F63A2C">
        <w:t xml:space="preserve"> </w:t>
      </w:r>
      <w:r w:rsidRPr="00F63A2C">
        <w:t>La distribución espacial de la anchoveta se estima a partir de las densidades locales e interpoladas mediante el ponderador del inverso de la distancia al cuadrado (</w:t>
      </w:r>
      <w:r w:rsidRPr="001765D5">
        <w:rPr>
          <w:b/>
        </w:rPr>
        <w:t>Figura 13</w:t>
      </w:r>
      <w:r w:rsidRPr="00F63A2C">
        <w:t>).</w:t>
      </w:r>
      <w:r w:rsidR="00F63A2C">
        <w:t xml:space="preserve"> </w:t>
      </w:r>
    </w:p>
    <w:p w:rsidR="00A96FA0" w:rsidRDefault="00A96FA0" w:rsidP="00A96FA0">
      <w:pPr>
        <w:spacing w:before="240" w:after="240" w:line="276" w:lineRule="auto"/>
        <w:jc w:val="both"/>
      </w:pPr>
      <w:r w:rsidRPr="00F63A2C">
        <w:t xml:space="preserve">Los resultados de la distribución muestran </w:t>
      </w:r>
      <w:r w:rsidR="003F3E9D">
        <w:t xml:space="preserve">una </w:t>
      </w:r>
      <w:r w:rsidRPr="00F63A2C">
        <w:t>disminución del área de distribución efectiva del recurso a partir del año 2011, asociado a una concentración más costera de la anchoveta en relación con la observada en la década anterior</w:t>
      </w:r>
      <w:r w:rsidR="003F3E9D">
        <w:t xml:space="preserve"> y es concordante con una distribución asociada a un periodo cálido</w:t>
      </w:r>
      <w:r w:rsidRPr="00F63A2C">
        <w:t>. L</w:t>
      </w:r>
      <w:r w:rsidR="003F3E9D">
        <w:t>o</w:t>
      </w:r>
      <w:r w:rsidRPr="00F63A2C">
        <w:t xml:space="preserve">s </w:t>
      </w:r>
      <w:r w:rsidR="003F3E9D">
        <w:t>aspectos</w:t>
      </w:r>
      <w:r w:rsidRPr="00F63A2C">
        <w:t xml:space="preserve"> que podrían mejorar los resultados de este estudio, es efectuar mediciones de fuerza de blanco y disponer de </w:t>
      </w:r>
      <w:r w:rsidR="003F3E9D">
        <w:t>embarcaciones</w:t>
      </w:r>
      <w:r w:rsidRPr="00F63A2C">
        <w:t xml:space="preserve"> de bajo calado, lo que permitiría incorporar pequeñas bahías y caletas al área de estudio.  </w:t>
      </w:r>
    </w:p>
    <w:p w:rsidR="00F63A2C" w:rsidRDefault="00E666A1" w:rsidP="00F63A2C">
      <w:pPr>
        <w:spacing w:before="240" w:after="240" w:line="276" w:lineRule="auto"/>
        <w:jc w:val="center"/>
      </w:pPr>
      <w:r>
        <w:rPr>
          <w:noProof/>
          <w:lang w:val="es-PE" w:eastAsia="es-PE"/>
        </w:rPr>
        <w:lastRenderedPageBreak/>
        <w:drawing>
          <wp:inline distT="0" distB="0" distL="0" distR="0">
            <wp:extent cx="4969510" cy="4675505"/>
            <wp:effectExtent l="1905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4969510" cy="4675505"/>
                    </a:xfrm>
                    <a:prstGeom prst="rect">
                      <a:avLst/>
                    </a:prstGeom>
                    <a:noFill/>
                    <a:ln w="9525">
                      <a:noFill/>
                      <a:miter lim="800000"/>
                      <a:headEnd/>
                      <a:tailEnd/>
                    </a:ln>
                  </pic:spPr>
                </pic:pic>
              </a:graphicData>
            </a:graphic>
          </wp:inline>
        </w:drawing>
      </w:r>
    </w:p>
    <w:p w:rsidR="00F63A2C" w:rsidRDefault="00F63A2C" w:rsidP="00F63A2C">
      <w:pPr>
        <w:spacing w:before="240" w:after="240" w:line="276" w:lineRule="auto"/>
        <w:jc w:val="center"/>
      </w:pPr>
      <w:r w:rsidRPr="001765D5">
        <w:rPr>
          <w:b/>
        </w:rPr>
        <w:t>Figura 13</w:t>
      </w:r>
      <w:r>
        <w:t>. D</w:t>
      </w:r>
      <w:r w:rsidRPr="00F63A2C">
        <w:t>istribución espacial de la anchoveta</w:t>
      </w:r>
      <w:r>
        <w:t xml:space="preserve"> según Crucero.</w:t>
      </w:r>
    </w:p>
    <w:p w:rsidR="0031442B" w:rsidRPr="00F63A2C" w:rsidRDefault="0031442B" w:rsidP="00F63A2C">
      <w:pPr>
        <w:spacing w:before="240" w:after="240" w:line="276" w:lineRule="auto"/>
        <w:jc w:val="center"/>
      </w:pPr>
    </w:p>
    <w:p w:rsidR="007B5A46" w:rsidRPr="00B85FCD" w:rsidRDefault="007B5A46" w:rsidP="00213901">
      <w:pPr>
        <w:spacing w:before="240" w:after="240" w:line="276" w:lineRule="auto"/>
        <w:jc w:val="both"/>
        <w:rPr>
          <w:b/>
        </w:rPr>
      </w:pPr>
      <w:r w:rsidRPr="00B85FCD">
        <w:rPr>
          <w:b/>
        </w:rPr>
        <w:t>5.</w:t>
      </w:r>
      <w:r w:rsidR="004D3E87">
        <w:rPr>
          <w:b/>
        </w:rPr>
        <w:t>2</w:t>
      </w:r>
      <w:r w:rsidRPr="00B85FCD">
        <w:rPr>
          <w:b/>
        </w:rPr>
        <w:t>. Método de Producción de Huevos (MPH) en el norte de Chile</w:t>
      </w:r>
    </w:p>
    <w:p w:rsidR="00E24203" w:rsidRPr="00B12997" w:rsidRDefault="00E24203" w:rsidP="00213901">
      <w:pPr>
        <w:spacing w:before="240" w:after="240" w:line="276" w:lineRule="auto"/>
        <w:jc w:val="both"/>
      </w:pPr>
      <w:r w:rsidRPr="00B12997">
        <w:t>En relación al monitoreo del stock desov</w:t>
      </w:r>
      <w:r w:rsidR="0088367D" w:rsidRPr="00B12997">
        <w:t>ante de anchoveta</w:t>
      </w:r>
      <w:r w:rsidRPr="00B12997">
        <w:t xml:space="preserve">,  el  detalle  metodológico  respecto  a  las  estimaciones  de  producción  diaria  de huevos, área de desove, proporción de hembras, fracción diaria de hembras </w:t>
      </w:r>
      <w:proofErr w:type="spellStart"/>
      <w:r w:rsidRPr="00B12997">
        <w:t>desovantes</w:t>
      </w:r>
      <w:proofErr w:type="spellEnd"/>
      <w:r w:rsidRPr="00B12997">
        <w:t xml:space="preserve">, fecundidad parcial y peso promedio de hembras se encuentra en </w:t>
      </w:r>
      <w:proofErr w:type="spellStart"/>
      <w:r w:rsidRPr="00B12997">
        <w:t>Claramunt</w:t>
      </w:r>
      <w:proofErr w:type="spellEnd"/>
      <w:r w:rsidRPr="00B12997">
        <w:t xml:space="preserve"> </w:t>
      </w:r>
      <w:r w:rsidRPr="00B12997">
        <w:rPr>
          <w:i/>
        </w:rPr>
        <w:t>et al</w:t>
      </w:r>
      <w:r w:rsidRPr="00B12997">
        <w:t>. 2013.</w:t>
      </w:r>
    </w:p>
    <w:p w:rsidR="00E24203" w:rsidRDefault="00E24203" w:rsidP="00213901">
      <w:pPr>
        <w:spacing w:before="240" w:after="240" w:line="276" w:lineRule="auto"/>
        <w:jc w:val="both"/>
      </w:pPr>
      <w:r w:rsidRPr="00B12997">
        <w:t xml:space="preserve">Entre agosto y septiembre del 2014 se realizó el crucero de método de producción de huevos (MPH), cuya estimación de biomasa desovante en base al estimador </w:t>
      </w:r>
      <w:proofErr w:type="spellStart"/>
      <w:r w:rsidRPr="00B12997">
        <w:t>multinomial</w:t>
      </w:r>
      <w:proofErr w:type="spellEnd"/>
      <w:r w:rsidRPr="00B12997">
        <w:t xml:space="preserve"> alcanzó un valor de 437 mil toneladas. En el año 2015 la estimación de biomasa desovante alcanzó las 525 mil toneladas en base al estimador </w:t>
      </w:r>
      <w:proofErr w:type="spellStart"/>
      <w:r w:rsidRPr="00B12997">
        <w:t>multinomial</w:t>
      </w:r>
      <w:proofErr w:type="spellEnd"/>
      <w:r w:rsidRPr="00B12997">
        <w:t xml:space="preserve"> y de 436 mil toneladas en base al estimador de Lo.</w:t>
      </w:r>
    </w:p>
    <w:p w:rsidR="003F3E9D" w:rsidRDefault="003F3E9D" w:rsidP="003F3E9D">
      <w:pPr>
        <w:spacing w:before="240" w:after="240" w:line="276" w:lineRule="auto"/>
        <w:jc w:val="both"/>
      </w:pPr>
      <w:r>
        <w:lastRenderedPageBreak/>
        <w:t>Para la caracterización de las zonas de desove se empleó la información generada a partir de muestras de zooplancton, las que se obtuvieron en el marco de 4 proyectos realizados en la zona  norte de Chile (18°25’S-26°00’S) cuyo extensión costa-océano (en dos de los cuatro casos)  abarco hasta las 100mn. Tanto la extensión de la serie de datos como los objetivos principales de cada proyecto fueron distintos (MPH, MOBIO, RECLAN, EV Jurel zona Norte) y la mayor parte ellos se efectuaron durante en el periodo de primavera-otoño de cada año.</w:t>
      </w:r>
    </w:p>
    <w:p w:rsidR="003F3E9D" w:rsidRDefault="003F3E9D" w:rsidP="003F3E9D">
      <w:pPr>
        <w:spacing w:before="240" w:after="240" w:line="276" w:lineRule="auto"/>
        <w:jc w:val="both"/>
      </w:pPr>
      <w:r>
        <w:t>Lo resultados describen la existencia Centros de Actividad Biológica (CAB), definidos como sectores específicos de la costa cuyos rasgos topográficos promoverían el desarrollo de una elevada actividad biológica de poca variación estacional. En este sentido se destacó la concordancia entre la distribución espacial exhibida por los máximos de abundancia de zooplancton y la mostrada por aquellos sitios donde la probabilidad de encuentro de huevos de anchoveta fue mayor (</w:t>
      </w:r>
      <w:r w:rsidR="003473CB">
        <w:t>s</w:t>
      </w:r>
      <w:r>
        <w:t>itios de desove recurrentes), aspectos considerados como característicos de los CAB</w:t>
      </w:r>
      <w:r w:rsidR="003473CB">
        <w:t xml:space="preserve"> (Espíndola </w:t>
      </w:r>
      <w:proofErr w:type="spellStart"/>
      <w:r w:rsidR="003473CB" w:rsidRPr="003473CB">
        <w:rPr>
          <w:i/>
        </w:rPr>
        <w:t>s</w:t>
      </w:r>
      <w:r w:rsidR="003473CB">
        <w:rPr>
          <w:i/>
        </w:rPr>
        <w:t>ubmitted</w:t>
      </w:r>
      <w:proofErr w:type="spellEnd"/>
      <w:r w:rsidR="003473CB">
        <w:t>)</w:t>
      </w:r>
      <w:r>
        <w:t>.</w:t>
      </w:r>
    </w:p>
    <w:p w:rsidR="003F3E9D" w:rsidRDefault="003F3E9D" w:rsidP="003F3E9D">
      <w:pPr>
        <w:spacing w:before="240" w:after="240" w:line="276" w:lineRule="auto"/>
        <w:jc w:val="both"/>
      </w:pPr>
      <w:r>
        <w:t xml:space="preserve">Con el propósito de destacar la estabilidad en la dinámica local asociada a los </w:t>
      </w:r>
      <w:r w:rsidR="003473CB">
        <w:t>CA</w:t>
      </w:r>
      <w:r>
        <w:t xml:space="preserve">B se describió la detección de huevos de anchoveta asociada a estas zonas, donde las condiciones de temperaturas y salinidad permanecieron comparativamente más bajas que en su entorno, pese a que las mediciones se hicieron dentro del periodo de mayor intensidad de EN 2015-16 a nivel ecuatorial (RECLAN Dic-2015). </w:t>
      </w:r>
    </w:p>
    <w:p w:rsidR="003F3E9D" w:rsidRDefault="003F3E9D" w:rsidP="003F3E9D">
      <w:pPr>
        <w:spacing w:before="240" w:after="240" w:line="276" w:lineRule="auto"/>
        <w:jc w:val="both"/>
      </w:pPr>
      <w:r>
        <w:t>Finalmente se describió la variación temporal y espacial de la abundancia de huevos de anchoveta en tres estaciones de monitoreo en la zona norte de Chile durante el desarrollo EN 2015-16 y se destacó la detección de cambios en la distribución temporal y espacial de la abundancia de huevos empleando como parámetros de referencia (Series Mensuales de Referencia) la distribución promedio mensual y la proporción de huevos en las tres estaciones considerando solo los periodos neutros. En este contexto, la distribución mensual de huevos (SMR) en las estaciones de monitoreo se ajustó al patrón de corrientes descrito para zona de estudio.</w:t>
      </w:r>
    </w:p>
    <w:p w:rsidR="003F3E9D" w:rsidRDefault="003F3E9D" w:rsidP="003F3E9D">
      <w:pPr>
        <w:spacing w:before="240" w:after="240" w:line="276" w:lineRule="auto"/>
        <w:jc w:val="both"/>
      </w:pPr>
      <w:r>
        <w:t xml:space="preserve">Los cambios estuvieron dados por la detección de importantes pulsos reproductivos en los meses de verano (diciembre y febrero) y mayores abundancias de huevos hacia las estaciones ubicadas en el centro y sur de la zona de estudio, acorde a lo descrito en la  literatura. Adicionalmente, estas observaciones concordaron con distribución de huevos esperada en base a los resultados derivados del análisis discriminante, el que considero como variables explicativas de la distribución de huevos la temperatura y la salinidad. En este contexto se hiso referencia a las observaciones de campo en el marco del proyecto MPH 2014, donde se detectaron anomalías de salinidad superficial pero no de temperatura y la distribución de huevos se ajustó a la descrita por el modelo. </w:t>
      </w:r>
    </w:p>
    <w:p w:rsidR="003F3E9D" w:rsidRDefault="003F3E9D" w:rsidP="003F3E9D">
      <w:pPr>
        <w:spacing w:before="240" w:after="240" w:line="276" w:lineRule="auto"/>
        <w:jc w:val="both"/>
      </w:pPr>
      <w:r>
        <w:lastRenderedPageBreak/>
        <w:t xml:space="preserve">La señal anual de SMR concordó con la señal de los índices </w:t>
      </w:r>
      <w:proofErr w:type="spellStart"/>
      <w:r>
        <w:t>gonadosomaticos</w:t>
      </w:r>
      <w:proofErr w:type="spellEnd"/>
      <w:r>
        <w:t xml:space="preserve"> (IGS) por lo que el monitoreo mensual de huevos recogería adecuadamente la señal anual del proceso reproductivo debido a la ubicación de las estaciones de monitoreo (en los CAB). Adicionalmente, la señal del proceso reproductivo de la anchoveta presento sincronía con la observada en otros componentes del ecosistema (zooplancton).</w:t>
      </w:r>
    </w:p>
    <w:p w:rsidR="003F3E9D" w:rsidRDefault="003F3E9D" w:rsidP="003F3E9D">
      <w:pPr>
        <w:spacing w:before="240" w:after="240" w:line="276" w:lineRule="auto"/>
        <w:jc w:val="both"/>
      </w:pPr>
      <w:r>
        <w:t>Se plantea la importancia del monitoreo permanente de las condiciones ambientales y sus consecuencias biológicas en los CAB, así como la promoción de estas estas zonas como sitios prioritarios para la conservación de los recursos hidrobiológicos.</w:t>
      </w:r>
    </w:p>
    <w:p w:rsidR="0031442B" w:rsidRPr="00B12997" w:rsidRDefault="0031442B" w:rsidP="00213901">
      <w:pPr>
        <w:spacing w:before="240" w:after="240" w:line="276" w:lineRule="auto"/>
        <w:jc w:val="both"/>
      </w:pPr>
    </w:p>
    <w:p w:rsidR="007B5A46" w:rsidRPr="004D3E87" w:rsidRDefault="007B5A46" w:rsidP="00213901">
      <w:pPr>
        <w:spacing w:before="240" w:after="240" w:line="276" w:lineRule="auto"/>
        <w:jc w:val="both"/>
        <w:rPr>
          <w:b/>
        </w:rPr>
      </w:pPr>
      <w:r w:rsidRPr="004D3E87">
        <w:rPr>
          <w:b/>
        </w:rPr>
        <w:t>5.</w:t>
      </w:r>
      <w:r w:rsidR="004D3E87">
        <w:rPr>
          <w:b/>
        </w:rPr>
        <w:t>3</w:t>
      </w:r>
      <w:r w:rsidRPr="004D3E87">
        <w:rPr>
          <w:b/>
        </w:rPr>
        <w:t>. Estimación acústica de la bi</w:t>
      </w:r>
      <w:r w:rsidR="00060944" w:rsidRPr="004D3E87">
        <w:rPr>
          <w:b/>
        </w:rPr>
        <w:t>omasa de anchoveta en el sur de</w:t>
      </w:r>
      <w:r w:rsidRPr="004D3E87">
        <w:rPr>
          <w:b/>
        </w:rPr>
        <w:t xml:space="preserve"> Perú</w:t>
      </w:r>
    </w:p>
    <w:p w:rsidR="005905B6" w:rsidRPr="00B12997" w:rsidRDefault="00124696" w:rsidP="00213901">
      <w:pPr>
        <w:spacing w:before="240" w:after="240" w:line="276" w:lineRule="auto"/>
        <w:jc w:val="both"/>
      </w:pPr>
      <w:r w:rsidRPr="00B12997">
        <w:t xml:space="preserve">En el sur del Perú, la biomasa de anchoveta es estimada por el método acústico de acuerdo al procedimiento establecido en Castillo </w:t>
      </w:r>
      <w:r w:rsidRPr="00B12997">
        <w:rPr>
          <w:i/>
        </w:rPr>
        <w:t>et al</w:t>
      </w:r>
      <w:r w:rsidRPr="00B12997">
        <w:t xml:space="preserve"> (</w:t>
      </w:r>
      <w:r w:rsidR="00BD04A0" w:rsidRPr="00B12997">
        <w:t>2009</w:t>
      </w:r>
      <w:r w:rsidRPr="00B12997">
        <w:t>). Los principales resultados que se obtiene como parte de este proceso son la abundancia por tallas del stock y la biomasa</w:t>
      </w:r>
      <w:r w:rsidR="002C02B0" w:rsidRPr="00B12997">
        <w:t xml:space="preserve"> de la anchoveta</w:t>
      </w:r>
      <w:r w:rsidRPr="00B12997">
        <w:t xml:space="preserve">. </w:t>
      </w:r>
      <w:r w:rsidR="002C02B0" w:rsidRPr="00B12997">
        <w:t>También</w:t>
      </w:r>
      <w:r w:rsidRPr="00B12997">
        <w:t xml:space="preserve"> se obtiene información sobre </w:t>
      </w:r>
      <w:r w:rsidR="002C02B0" w:rsidRPr="00B12997">
        <w:t>la biología reproductiva, condi</w:t>
      </w:r>
      <w:r w:rsidR="00060944" w:rsidRPr="00B12997">
        <w:t xml:space="preserve">ción somática, ecología trófica, </w:t>
      </w:r>
      <w:r w:rsidR="002C02B0" w:rsidRPr="00B12997">
        <w:t>edad y crec</w:t>
      </w:r>
      <w:r w:rsidR="00060944" w:rsidRPr="00B12997">
        <w:t xml:space="preserve">imiento. Adicionalmente </w:t>
      </w:r>
      <w:r w:rsidR="002C02B0" w:rsidRPr="00B12997">
        <w:t>se obtiene información sobre la biomasa de otras especies y sobre la</w:t>
      </w:r>
      <w:r w:rsidR="00060944" w:rsidRPr="00B12997">
        <w:t>s condiciones oceanográficas del área evaluada.</w:t>
      </w:r>
    </w:p>
    <w:p w:rsidR="0088367D" w:rsidRPr="00B12997" w:rsidRDefault="0088367D" w:rsidP="00213901">
      <w:pPr>
        <w:spacing w:before="240" w:after="240" w:line="276" w:lineRule="auto"/>
        <w:jc w:val="both"/>
      </w:pPr>
      <w:r w:rsidRPr="00B12997">
        <w:t xml:space="preserve">En enero </w:t>
      </w:r>
      <w:r w:rsidR="008F6978" w:rsidRPr="00B12997">
        <w:t>2015, la biomasa de anchoveta en el</w:t>
      </w:r>
      <w:r w:rsidR="00060944" w:rsidRPr="00B12997">
        <w:t xml:space="preserve"> sur de</w:t>
      </w:r>
      <w:r w:rsidR="008F6978" w:rsidRPr="00B12997">
        <w:t xml:space="preserve"> Perú fue estimada en 0.607 millones t</w:t>
      </w:r>
      <w:r w:rsidR="003473CB">
        <w:t>on</w:t>
      </w:r>
      <w:r w:rsidR="008F6978" w:rsidRPr="00B12997">
        <w:t>, cifra 2.5 veces superior a la registrada en el invierno del año anterior (0.244 millones t</w:t>
      </w:r>
      <w:r w:rsidR="003473CB">
        <w:t>on</w:t>
      </w:r>
      <w:r w:rsidR="008F6978" w:rsidRPr="00B12997">
        <w:t>) pero muy similar a la estimada en el verano de ese mismo año, además está cifra fue muy parecida al promedio de todas las estimaciones realizadas durante el periodo 1984-2014 (0.621 mi</w:t>
      </w:r>
      <w:r w:rsidR="00060944" w:rsidRPr="00B12997">
        <w:t>llones t</w:t>
      </w:r>
      <w:r w:rsidR="003473CB">
        <w:t>on</w:t>
      </w:r>
      <w:r w:rsidR="00060944" w:rsidRPr="00B12997">
        <w:t xml:space="preserve">). </w:t>
      </w:r>
    </w:p>
    <w:p w:rsidR="008F6978" w:rsidRPr="00B12997" w:rsidRDefault="00060944" w:rsidP="00213901">
      <w:pPr>
        <w:spacing w:before="240" w:after="240" w:line="276" w:lineRule="auto"/>
        <w:jc w:val="both"/>
      </w:pPr>
      <w:r w:rsidRPr="00B12997">
        <w:t>El rango inter-</w:t>
      </w:r>
      <w:proofErr w:type="spellStart"/>
      <w:r w:rsidRPr="00B12997">
        <w:t>cuart</w:t>
      </w:r>
      <w:r w:rsidR="008F6978" w:rsidRPr="00B12997">
        <w:t>ílico</w:t>
      </w:r>
      <w:proofErr w:type="spellEnd"/>
      <w:r w:rsidR="008F6978" w:rsidRPr="00B12997">
        <w:t xml:space="preserve"> de los valores estimados durante todo este periodo fue definido por los valores Q1(25% de los datos)=0.192 millones t</w:t>
      </w:r>
      <w:r w:rsidR="003473CB">
        <w:t>on</w:t>
      </w:r>
      <w:r w:rsidR="008F6978" w:rsidRPr="00B12997">
        <w:t xml:space="preserve"> y Q3(75% de los datos)=0.745 millones t</w:t>
      </w:r>
      <w:r w:rsidR="003473CB">
        <w:t>on</w:t>
      </w:r>
      <w:r w:rsidR="008F6978" w:rsidRPr="00B12997">
        <w:t>, mientras que la mediana fue estimada en Q2(50% de los datos)=0.502 millones t</w:t>
      </w:r>
      <w:r w:rsidR="003473CB">
        <w:t>on</w:t>
      </w:r>
      <w:r w:rsidR="008F6978" w:rsidRPr="00B12997">
        <w:t>. El periodo con el nivel de biomasa más bajo fue la primavera de 2008 con 2 mil t</w:t>
      </w:r>
      <w:r w:rsidR="003473CB">
        <w:t>on</w:t>
      </w:r>
      <w:r w:rsidR="008F6978" w:rsidRPr="00B12997">
        <w:t xml:space="preserve">, mientras que </w:t>
      </w:r>
      <w:r w:rsidR="004861BE" w:rsidRPr="00B12997">
        <w:t>el periodo con el nivel de biomasa más alto fue el verano de 1995 con 2.668 millones t</w:t>
      </w:r>
      <w:r w:rsidR="003473CB">
        <w:t>on</w:t>
      </w:r>
      <w:r w:rsidR="004861BE" w:rsidRPr="00B12997">
        <w:t xml:space="preserve"> </w:t>
      </w:r>
      <w:r w:rsidR="008F6978" w:rsidRPr="00B12997">
        <w:t>(</w:t>
      </w:r>
      <w:r w:rsidR="008F6978" w:rsidRPr="003473CB">
        <w:rPr>
          <w:b/>
        </w:rPr>
        <w:t xml:space="preserve">Figura </w:t>
      </w:r>
      <w:r w:rsidR="00425BF9" w:rsidRPr="003473CB">
        <w:rPr>
          <w:b/>
        </w:rPr>
        <w:t>14</w:t>
      </w:r>
      <w:r w:rsidR="008F6978" w:rsidRPr="00B12997">
        <w:t>).</w:t>
      </w:r>
    </w:p>
    <w:p w:rsidR="006A7A82" w:rsidRPr="00B12997" w:rsidRDefault="00E666A1" w:rsidP="00213901">
      <w:pPr>
        <w:spacing w:before="240" w:after="240" w:line="276" w:lineRule="auto"/>
        <w:jc w:val="center"/>
      </w:pPr>
      <w:r>
        <w:rPr>
          <w:noProof/>
          <w:lang w:val="es-PE" w:eastAsia="es-PE"/>
        </w:rPr>
        <w:lastRenderedPageBreak/>
        <w:drawing>
          <wp:inline distT="0" distB="0" distL="0" distR="0">
            <wp:extent cx="5247640" cy="240919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47640" cy="2409190"/>
                    </a:xfrm>
                    <a:prstGeom prst="rect">
                      <a:avLst/>
                    </a:prstGeom>
                    <a:noFill/>
                    <a:ln w="9525">
                      <a:noFill/>
                      <a:miter lim="800000"/>
                      <a:headEnd/>
                      <a:tailEnd/>
                    </a:ln>
                  </pic:spPr>
                </pic:pic>
              </a:graphicData>
            </a:graphic>
          </wp:inline>
        </w:drawing>
      </w:r>
    </w:p>
    <w:p w:rsidR="006A7A82" w:rsidRDefault="006A7A82" w:rsidP="00A8618B">
      <w:pPr>
        <w:spacing w:before="240" w:after="240" w:line="276" w:lineRule="auto"/>
        <w:jc w:val="center"/>
      </w:pPr>
      <w:r w:rsidRPr="003473CB">
        <w:rPr>
          <w:b/>
          <w:bCs/>
        </w:rPr>
        <w:t xml:space="preserve">Figura </w:t>
      </w:r>
      <w:r w:rsidR="00425BF9" w:rsidRPr="003473CB">
        <w:rPr>
          <w:b/>
          <w:bCs/>
        </w:rPr>
        <w:t>14</w:t>
      </w:r>
      <w:r w:rsidRPr="00B12997">
        <w:rPr>
          <w:bCs/>
        </w:rPr>
        <w:t xml:space="preserve">. </w:t>
      </w:r>
      <w:r w:rsidRPr="00B12997">
        <w:t xml:space="preserve"> Biomasa de anchoveta estimada por </w:t>
      </w:r>
      <w:r w:rsidR="00060944" w:rsidRPr="00B12997">
        <w:t>el método acústico en el sur de</w:t>
      </w:r>
      <w:r w:rsidRPr="00B12997">
        <w:t xml:space="preserve"> Perú</w:t>
      </w:r>
      <w:r w:rsidR="00257476" w:rsidRPr="00B12997">
        <w:t xml:space="preserve"> durante el</w:t>
      </w:r>
      <w:r w:rsidRPr="00B12997">
        <w:t xml:space="preserve"> </w:t>
      </w:r>
      <w:r w:rsidR="00314436" w:rsidRPr="00B12997">
        <w:t>periodo 1984-2015</w:t>
      </w:r>
      <w:r w:rsidRPr="00B12997">
        <w:t>.</w:t>
      </w:r>
    </w:p>
    <w:p w:rsidR="00425BF9" w:rsidRPr="00B12997" w:rsidRDefault="00425BF9" w:rsidP="00213901">
      <w:pPr>
        <w:spacing w:before="240" w:after="240" w:line="276" w:lineRule="auto"/>
        <w:jc w:val="both"/>
      </w:pPr>
    </w:p>
    <w:p w:rsidR="007B5A46" w:rsidRPr="00B12997" w:rsidRDefault="007B5A46" w:rsidP="00213901">
      <w:pPr>
        <w:pStyle w:val="Ttulo2"/>
        <w:spacing w:after="240" w:line="276" w:lineRule="auto"/>
        <w:rPr>
          <w:rFonts w:ascii="Times New Roman" w:hAnsi="Times New Roman" w:cs="Times New Roman"/>
          <w:sz w:val="24"/>
          <w:szCs w:val="24"/>
          <w:lang w:val="es-PE"/>
        </w:rPr>
      </w:pPr>
      <w:r w:rsidRPr="00B12997">
        <w:rPr>
          <w:rFonts w:ascii="Times New Roman" w:hAnsi="Times New Roman" w:cs="Times New Roman"/>
          <w:sz w:val="24"/>
          <w:szCs w:val="24"/>
          <w:lang w:val="es-PE"/>
        </w:rPr>
        <w:t xml:space="preserve">6. </w:t>
      </w:r>
      <w:r w:rsidR="007F325D" w:rsidRPr="00B12997">
        <w:rPr>
          <w:rFonts w:ascii="Times New Roman" w:hAnsi="Times New Roman" w:cs="Times New Roman"/>
          <w:sz w:val="24"/>
          <w:szCs w:val="24"/>
          <w:lang w:val="es-PE"/>
        </w:rPr>
        <w:t>PARÁMETROS DE LA HISTORIA DE VIDA</w:t>
      </w:r>
    </w:p>
    <w:p w:rsidR="005905B6" w:rsidRPr="00A8618B" w:rsidRDefault="007F325D" w:rsidP="00213901">
      <w:pPr>
        <w:spacing w:before="240" w:after="240" w:line="276" w:lineRule="auto"/>
        <w:jc w:val="both"/>
        <w:rPr>
          <w:b/>
        </w:rPr>
      </w:pPr>
      <w:r w:rsidRPr="00A8618B">
        <w:rPr>
          <w:b/>
        </w:rPr>
        <w:t>6.1. Edad y crecimiento</w:t>
      </w:r>
    </w:p>
    <w:p w:rsidR="007E3A0F" w:rsidRPr="00B12997" w:rsidRDefault="0088367D" w:rsidP="00213901">
      <w:pPr>
        <w:spacing w:before="240" w:after="240" w:line="276" w:lineRule="auto"/>
        <w:jc w:val="both"/>
      </w:pPr>
      <w:r w:rsidRPr="00B12997">
        <w:t>La</w:t>
      </w:r>
      <w:r w:rsidR="007E3A0F" w:rsidRPr="00B12997">
        <w:t xml:space="preserve"> información referida a edad y crecimiento de la anchoveta del stock </w:t>
      </w:r>
      <w:r w:rsidR="00A51E21" w:rsidRPr="00B12997">
        <w:t xml:space="preserve">sur Perú-norte </w:t>
      </w:r>
      <w:r w:rsidR="007E3A0F" w:rsidRPr="00B12997">
        <w:t>C</w:t>
      </w:r>
      <w:r w:rsidR="00A51E21" w:rsidRPr="00B12997">
        <w:t>hile</w:t>
      </w:r>
      <w:r w:rsidR="007E3A0F" w:rsidRPr="00B12997">
        <w:t xml:space="preserve"> da cuenta, para la fracción del stock del sur de Perú, de estimaciones de parámetros de crecimiento basad</w:t>
      </w:r>
      <w:r w:rsidR="00A51E21" w:rsidRPr="00B12997">
        <w:t>os en la lectura de edad en año</w:t>
      </w:r>
      <w:r w:rsidRPr="00B12997">
        <w:t>s</w:t>
      </w:r>
      <w:r w:rsidR="007E3A0F" w:rsidRPr="00B12997">
        <w:t>. Estos resultados muestran un crecimiento rápido (</w:t>
      </w:r>
      <w:r w:rsidR="007E3A0F" w:rsidRPr="003473CB">
        <w:rPr>
          <w:i/>
        </w:rPr>
        <w:t>K</w:t>
      </w:r>
      <w:r w:rsidR="007E3A0F" w:rsidRPr="00B12997">
        <w:t xml:space="preserve">=0,8) con una edad máxima de 3 años. Por el contrario, para la fracción del stock del norte de Chile, la validación y el análisis de la edad en días, muestra parámetros de crecimientos que </w:t>
      </w:r>
      <w:r w:rsidRPr="00B12997">
        <w:t>indican</w:t>
      </w:r>
      <w:r w:rsidR="007E3A0F" w:rsidRPr="00B12997">
        <w:t xml:space="preserve"> un crecimiento muy rápido (</w:t>
      </w:r>
      <w:r w:rsidR="007E3A0F" w:rsidRPr="003473CB">
        <w:rPr>
          <w:i/>
        </w:rPr>
        <w:t>K</w:t>
      </w:r>
      <w:r w:rsidR="007E3A0F" w:rsidRPr="00B12997">
        <w:t xml:space="preserve">=1,09) edad máxima probable de 2 años </w:t>
      </w:r>
      <w:r w:rsidR="00A51E21" w:rsidRPr="00B12997">
        <w:t>(</w:t>
      </w:r>
      <w:r w:rsidR="007E3A0F" w:rsidRPr="003473CB">
        <w:rPr>
          <w:b/>
        </w:rPr>
        <w:t xml:space="preserve">Tabla </w:t>
      </w:r>
      <w:r w:rsidR="00A8618B" w:rsidRPr="003473CB">
        <w:rPr>
          <w:b/>
        </w:rPr>
        <w:t>2</w:t>
      </w:r>
      <w:r w:rsidR="00A51E21" w:rsidRPr="00B12997">
        <w:t>,</w:t>
      </w:r>
      <w:r w:rsidR="007E3A0F" w:rsidRPr="00B12997">
        <w:t xml:space="preserve"> </w:t>
      </w:r>
      <w:r w:rsidR="007E3A0F" w:rsidRPr="003473CB">
        <w:rPr>
          <w:b/>
        </w:rPr>
        <w:t>Fig</w:t>
      </w:r>
      <w:r w:rsidR="00A51E21" w:rsidRPr="003473CB">
        <w:rPr>
          <w:b/>
        </w:rPr>
        <w:t>ura</w:t>
      </w:r>
      <w:r w:rsidR="007E3A0F" w:rsidRPr="003473CB">
        <w:rPr>
          <w:b/>
        </w:rPr>
        <w:t xml:space="preserve"> </w:t>
      </w:r>
      <w:r w:rsidR="00A8618B" w:rsidRPr="003473CB">
        <w:rPr>
          <w:b/>
        </w:rPr>
        <w:t>15</w:t>
      </w:r>
      <w:r w:rsidR="00A51E21" w:rsidRPr="003473CB">
        <w:rPr>
          <w:b/>
        </w:rPr>
        <w:t xml:space="preserve"> a</w:t>
      </w:r>
      <w:r w:rsidR="007E3A0F" w:rsidRPr="00B12997">
        <w:t xml:space="preserve"> y </w:t>
      </w:r>
      <w:r w:rsidR="007E3A0F" w:rsidRPr="003473CB">
        <w:rPr>
          <w:b/>
        </w:rPr>
        <w:t>b</w:t>
      </w:r>
      <w:r w:rsidR="007E3A0F" w:rsidRPr="00B12997">
        <w:t>).</w:t>
      </w:r>
    </w:p>
    <w:p w:rsidR="007E3A0F" w:rsidRPr="00B12997" w:rsidRDefault="00E666A1" w:rsidP="00A8618B">
      <w:pPr>
        <w:spacing w:before="240" w:after="240" w:line="276" w:lineRule="auto"/>
        <w:jc w:val="center"/>
      </w:pPr>
      <w:r>
        <w:rPr>
          <w:noProof/>
          <w:lang w:val="es-PE" w:eastAsia="es-PE"/>
        </w:rPr>
        <w:lastRenderedPageBreak/>
        <w:drawing>
          <wp:inline distT="0" distB="0" distL="0" distR="0">
            <wp:extent cx="3474720" cy="473900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3474720" cy="4739005"/>
                    </a:xfrm>
                    <a:prstGeom prst="rect">
                      <a:avLst/>
                    </a:prstGeom>
                    <a:noFill/>
                    <a:ln w="9525">
                      <a:noFill/>
                      <a:miter lim="800000"/>
                      <a:headEnd/>
                      <a:tailEnd/>
                    </a:ln>
                  </pic:spPr>
                </pic:pic>
              </a:graphicData>
            </a:graphic>
          </wp:inline>
        </w:drawing>
      </w:r>
    </w:p>
    <w:p w:rsidR="007E3A0F" w:rsidRDefault="007E3A0F" w:rsidP="00A8618B">
      <w:pPr>
        <w:spacing w:before="240" w:after="240" w:line="276" w:lineRule="auto"/>
        <w:jc w:val="center"/>
      </w:pPr>
      <w:r w:rsidRPr="003473CB">
        <w:rPr>
          <w:b/>
        </w:rPr>
        <w:t xml:space="preserve">Figura </w:t>
      </w:r>
      <w:r w:rsidR="00A8618B" w:rsidRPr="003473CB">
        <w:rPr>
          <w:b/>
        </w:rPr>
        <w:t>15</w:t>
      </w:r>
      <w:r w:rsidRPr="00B12997">
        <w:t>.  Curvas que describen el crecimiento de anchoveta de a) sur de Perú,  que ajusta datos longitud total y edad en años con el modelo de von Bertalanffy convencional, y b) norte de Chile, que ajusta datos de longitud total y edad en días con el modelo de von Bertalanffy estacional.</w:t>
      </w:r>
    </w:p>
    <w:p w:rsidR="007E3A0F" w:rsidRPr="00B12997" w:rsidRDefault="007E3A0F" w:rsidP="00213901">
      <w:pPr>
        <w:spacing w:before="240" w:after="240" w:line="276" w:lineRule="auto"/>
        <w:jc w:val="both"/>
      </w:pPr>
      <w:r w:rsidRPr="003473CB">
        <w:rPr>
          <w:b/>
        </w:rPr>
        <w:t xml:space="preserve">Tabla </w:t>
      </w:r>
      <w:r w:rsidR="00E24203" w:rsidRPr="003473CB">
        <w:rPr>
          <w:b/>
        </w:rPr>
        <w:t>2</w:t>
      </w:r>
      <w:r w:rsidRPr="00B12997">
        <w:t>. Parámetros de crecimiento von Bertalanffy convencional que ajusta la relación talla-edad (años) para el sur de Perú y von Bertalanffy estacional que ajusta la relación talla edad (días) para el norte de Chile.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1319"/>
        <w:gridCol w:w="1319"/>
      </w:tblGrid>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r w:rsidRPr="00816240">
              <w:rPr>
                <w:rFonts w:eastAsia="MS Mincho"/>
                <w:sz w:val="22"/>
                <w:szCs w:val="22"/>
              </w:rPr>
              <w:t>Parámetros</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sur Perú</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norte Chile</w:t>
            </w:r>
          </w:p>
        </w:tc>
      </w:tr>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r w:rsidRPr="00816240">
              <w:rPr>
                <w:rFonts w:eastAsia="MS Mincho"/>
                <w:sz w:val="22"/>
                <w:szCs w:val="22"/>
              </w:rPr>
              <w:t>L∞</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18.5</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22.0</w:t>
            </w:r>
          </w:p>
        </w:tc>
      </w:tr>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r w:rsidRPr="00816240">
              <w:rPr>
                <w:rFonts w:eastAsia="MS Mincho"/>
                <w:sz w:val="22"/>
                <w:szCs w:val="22"/>
              </w:rPr>
              <w:t>K</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0.84</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1.09</w:t>
            </w:r>
          </w:p>
        </w:tc>
      </w:tr>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r w:rsidRPr="00816240">
              <w:rPr>
                <w:rFonts w:eastAsia="MS Mincho"/>
                <w:sz w:val="22"/>
                <w:szCs w:val="22"/>
              </w:rPr>
              <w:t>t0</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-0.3</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-0.21</w:t>
            </w:r>
          </w:p>
        </w:tc>
      </w:tr>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r w:rsidRPr="00816240">
              <w:rPr>
                <w:rFonts w:eastAsia="MS Mincho"/>
                <w:sz w:val="22"/>
                <w:szCs w:val="22"/>
              </w:rPr>
              <w:t>C</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0.28</w:t>
            </w:r>
          </w:p>
        </w:tc>
      </w:tr>
      <w:tr w:rsidR="00A51E21" w:rsidRPr="00816240" w:rsidTr="00926BD8">
        <w:trPr>
          <w:jc w:val="center"/>
        </w:trPr>
        <w:tc>
          <w:tcPr>
            <w:tcW w:w="1318" w:type="dxa"/>
            <w:shd w:val="clear" w:color="auto" w:fill="auto"/>
          </w:tcPr>
          <w:p w:rsidR="00A51E21" w:rsidRPr="00816240" w:rsidRDefault="00A51E21" w:rsidP="00A8618B">
            <w:pPr>
              <w:spacing w:line="276" w:lineRule="auto"/>
              <w:jc w:val="both"/>
              <w:rPr>
                <w:rFonts w:eastAsia="MS Mincho"/>
                <w:sz w:val="22"/>
                <w:szCs w:val="22"/>
              </w:rPr>
            </w:pPr>
            <w:proofErr w:type="spellStart"/>
            <w:r w:rsidRPr="00816240">
              <w:rPr>
                <w:rFonts w:eastAsia="MS Mincho"/>
                <w:sz w:val="22"/>
                <w:szCs w:val="22"/>
              </w:rPr>
              <w:t>ts</w:t>
            </w:r>
            <w:proofErr w:type="spellEnd"/>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w:t>
            </w:r>
          </w:p>
        </w:tc>
        <w:tc>
          <w:tcPr>
            <w:tcW w:w="1319" w:type="dxa"/>
            <w:shd w:val="clear" w:color="auto" w:fill="auto"/>
          </w:tcPr>
          <w:p w:rsidR="00A51E21" w:rsidRPr="00816240" w:rsidRDefault="00A51E21" w:rsidP="00A8618B">
            <w:pPr>
              <w:spacing w:line="276" w:lineRule="auto"/>
              <w:jc w:val="center"/>
              <w:rPr>
                <w:rFonts w:eastAsia="MS Mincho"/>
                <w:sz w:val="22"/>
                <w:szCs w:val="22"/>
              </w:rPr>
            </w:pPr>
            <w:r w:rsidRPr="00816240">
              <w:rPr>
                <w:rFonts w:eastAsia="MS Mincho"/>
                <w:sz w:val="22"/>
                <w:szCs w:val="22"/>
              </w:rPr>
              <w:t>21.9</w:t>
            </w:r>
          </w:p>
        </w:tc>
      </w:tr>
    </w:tbl>
    <w:p w:rsidR="0031442B" w:rsidRDefault="0031442B" w:rsidP="00154037">
      <w:pPr>
        <w:spacing w:before="240" w:after="240" w:line="276" w:lineRule="auto"/>
        <w:jc w:val="both"/>
      </w:pPr>
    </w:p>
    <w:p w:rsidR="00A8618B" w:rsidRDefault="007E3A0F" w:rsidP="00154037">
      <w:pPr>
        <w:spacing w:before="240" w:after="240" w:line="276" w:lineRule="auto"/>
        <w:jc w:val="both"/>
      </w:pPr>
      <w:r w:rsidRPr="00B12997">
        <w:lastRenderedPageBreak/>
        <w:t xml:space="preserve">Estas diferencias hacen necesario trabajar en conjunto estudios que permitan replicar </w:t>
      </w:r>
      <w:r w:rsidR="00060944" w:rsidRPr="00B12997">
        <w:t xml:space="preserve">la </w:t>
      </w:r>
      <w:r w:rsidRPr="00B12997">
        <w:t>validación de la edad, utilizando otolitos de la fracción del stock del sur del Perú, a partir del análisis de la microestructura de otolitos.</w:t>
      </w:r>
      <w:r w:rsidR="00154037">
        <w:t xml:space="preserve"> </w:t>
      </w:r>
      <w:r w:rsidR="00A8618B">
        <w:t xml:space="preserve">Otro aspecto importante de revisar en conjunto es la determinación de unidades poblacionales, inicialmente a </w:t>
      </w:r>
      <w:r w:rsidR="003473CB">
        <w:t>través</w:t>
      </w:r>
      <w:r w:rsidR="00A8618B">
        <w:t xml:space="preserve"> de la aplicación de un estudio de </w:t>
      </w:r>
      <w:proofErr w:type="spellStart"/>
      <w:r w:rsidR="00A8618B">
        <w:t>morfometría</w:t>
      </w:r>
      <w:proofErr w:type="spellEnd"/>
      <w:r w:rsidR="00A8618B">
        <w:t xml:space="preserve"> de otolitos, con el propósito de determinar si existen diferencias significativas en la estructura de los stocks de Chile y Perú, en periodos fríos (NIÑA) y cálidos (NIÑO). Se siguiere realizar esta actividad durante el 2017, quedando la responsabilidad en los investigadores Carlos Goicochea (IMARPE) y Francisco Cerna (IFOP). En este mismo sentido IMARPE ofreció la posibilidad de replicar para los stocks de Perú, otras metodologías de determinación de unidades poblacionales, distintas de la </w:t>
      </w:r>
      <w:proofErr w:type="spellStart"/>
      <w:r w:rsidR="00A8618B">
        <w:t>morfometría</w:t>
      </w:r>
      <w:proofErr w:type="spellEnd"/>
      <w:r w:rsidR="00A8618B">
        <w:t>, que estén siendo aplicadas en Chile. Para avanzar en esto IFOP compartió con IMARPE las metodologías de química de otolitos, análisis de parásitos.</w:t>
      </w:r>
    </w:p>
    <w:p w:rsidR="00A8618B" w:rsidRDefault="00A8618B" w:rsidP="00A8618B">
      <w:pPr>
        <w:spacing w:before="240" w:after="240" w:line="276" w:lineRule="auto"/>
        <w:jc w:val="both"/>
      </w:pPr>
    </w:p>
    <w:p w:rsidR="007F325D" w:rsidRPr="00A8618B" w:rsidRDefault="007F325D" w:rsidP="00213901">
      <w:pPr>
        <w:spacing w:before="240" w:after="240" w:line="276" w:lineRule="auto"/>
        <w:jc w:val="both"/>
        <w:rPr>
          <w:b/>
        </w:rPr>
      </w:pPr>
      <w:r w:rsidRPr="00A8618B">
        <w:rPr>
          <w:b/>
        </w:rPr>
        <w:t>6.2. Aspectos reproductivos</w:t>
      </w:r>
    </w:p>
    <w:p w:rsidR="007F325D" w:rsidRPr="00B12997" w:rsidRDefault="00CB169B" w:rsidP="00213901">
      <w:pPr>
        <w:spacing w:before="240" w:after="240" w:line="276" w:lineRule="auto"/>
        <w:jc w:val="both"/>
      </w:pPr>
      <w:r w:rsidRPr="00B12997">
        <w:t xml:space="preserve">Los procesos reproductivos de la anchoveta en el sur del Perú son monitoreados a partir de dos variables: la actividad reproductiva (proporción de hembras con ovocitos maduros y </w:t>
      </w:r>
      <w:proofErr w:type="spellStart"/>
      <w:r w:rsidRPr="00B12997">
        <w:t>desovantes</w:t>
      </w:r>
      <w:proofErr w:type="spellEnd"/>
      <w:r w:rsidRPr="00B12997">
        <w:t xml:space="preserve">) y el índice </w:t>
      </w:r>
      <w:proofErr w:type="spellStart"/>
      <w:r w:rsidRPr="00B12997">
        <w:t>gonadosomático</w:t>
      </w:r>
      <w:proofErr w:type="spellEnd"/>
      <w:r w:rsidRPr="00B12997">
        <w:t xml:space="preserve"> (peso de la gónada en relación al peso </w:t>
      </w:r>
      <w:r w:rsidR="00A46444" w:rsidRPr="00B12997">
        <w:t xml:space="preserve">eviscerado </w:t>
      </w:r>
      <w:r w:rsidRPr="00B12997">
        <w:t>de</w:t>
      </w:r>
      <w:r w:rsidR="00A46444" w:rsidRPr="00B12997">
        <w:t xml:space="preserve"> </w:t>
      </w:r>
      <w:r w:rsidRPr="00B12997">
        <w:t>l</w:t>
      </w:r>
      <w:r w:rsidR="00A46444" w:rsidRPr="00B12997">
        <w:t>os</w:t>
      </w:r>
      <w:r w:rsidRPr="00B12997">
        <w:t xml:space="preserve"> individuo</w:t>
      </w:r>
      <w:r w:rsidR="00A46444" w:rsidRPr="00B12997">
        <w:t>s</w:t>
      </w:r>
      <w:r w:rsidRPr="00B12997">
        <w:t>)</w:t>
      </w:r>
      <w:r w:rsidR="00A46444" w:rsidRPr="00B12997">
        <w:t xml:space="preserve">. A partir de estas variables se ha determinado que la mayor actividad reproductiva se presenta durante agosto, setiembre y octubre y que los meses de menor actividad reproductiva corresponden a </w:t>
      </w:r>
      <w:r w:rsidR="00CC7DE0" w:rsidRPr="00B12997">
        <w:t xml:space="preserve"> abril y mayo. Así mismo, </w:t>
      </w:r>
      <w:r w:rsidR="00A46444" w:rsidRPr="00B12997">
        <w:t xml:space="preserve">se ha podido establecer que la actividad reproductiva se inicia cuando el porcentaje de hembras con ovocitos maduros y </w:t>
      </w:r>
      <w:proofErr w:type="spellStart"/>
      <w:r w:rsidR="00A46444" w:rsidRPr="00B12997">
        <w:t>desovantes</w:t>
      </w:r>
      <w:proofErr w:type="spellEnd"/>
      <w:r w:rsidR="00A46444" w:rsidRPr="00B12997">
        <w:t xml:space="preserve"> supera el 80% o cuando el </w:t>
      </w:r>
      <w:r w:rsidR="000A635E" w:rsidRPr="00B12997">
        <w:t xml:space="preserve">índice </w:t>
      </w:r>
      <w:proofErr w:type="spellStart"/>
      <w:r w:rsidR="000A635E" w:rsidRPr="00B12997">
        <w:t>gonadosomático</w:t>
      </w:r>
      <w:proofErr w:type="spellEnd"/>
      <w:r w:rsidR="00A46444" w:rsidRPr="00B12997">
        <w:t xml:space="preserve"> supera el valor de 5. </w:t>
      </w:r>
      <w:r w:rsidR="000A635E" w:rsidRPr="00B12997">
        <w:t xml:space="preserve">Durante los últimos años se ha podido observar </w:t>
      </w:r>
      <w:r w:rsidR="002308CC" w:rsidRPr="00B12997">
        <w:t xml:space="preserve">procesos reproductivos con una intensidad superior al promedio (inviernos de 2009, 2010 y 2013) y así como procesos con una intensidad menor al promedio (inviernos 2011 y 2012). Del mismo modo también se podido observar que </w:t>
      </w:r>
      <w:r w:rsidR="00CC7DE0" w:rsidRPr="00B12997">
        <w:t xml:space="preserve">en el 2012 y 2013 </w:t>
      </w:r>
      <w:r w:rsidR="002308CC" w:rsidRPr="00B12997">
        <w:t>se evidenci</w:t>
      </w:r>
      <w:r w:rsidR="00CC7DE0" w:rsidRPr="00B12997">
        <w:t xml:space="preserve">ó el </w:t>
      </w:r>
      <w:r w:rsidR="002308CC" w:rsidRPr="00B12997">
        <w:t>proceso</w:t>
      </w:r>
      <w:r w:rsidR="00213E8C" w:rsidRPr="00B12997">
        <w:t xml:space="preserve"> reproductivo de verano </w:t>
      </w:r>
      <w:r w:rsidR="002308CC" w:rsidRPr="00B12997">
        <w:t>(</w:t>
      </w:r>
      <w:r w:rsidR="002308CC" w:rsidRPr="003473CB">
        <w:rPr>
          <w:b/>
        </w:rPr>
        <w:t xml:space="preserve">Figura </w:t>
      </w:r>
      <w:r w:rsidR="00B82AF1" w:rsidRPr="003473CB">
        <w:rPr>
          <w:b/>
        </w:rPr>
        <w:t>16</w:t>
      </w:r>
      <w:r w:rsidR="002308CC" w:rsidRPr="00B12997">
        <w:t>).</w:t>
      </w:r>
    </w:p>
    <w:p w:rsidR="002308CC" w:rsidRPr="00B12997" w:rsidRDefault="00E666A1" w:rsidP="00213901">
      <w:pPr>
        <w:spacing w:before="240" w:after="240" w:line="276" w:lineRule="auto"/>
        <w:jc w:val="center"/>
      </w:pPr>
      <w:r>
        <w:rPr>
          <w:noProof/>
          <w:lang w:val="es-PE" w:eastAsia="es-PE"/>
        </w:rPr>
        <w:lastRenderedPageBreak/>
        <w:drawing>
          <wp:inline distT="0" distB="0" distL="0" distR="0">
            <wp:extent cx="5200015" cy="1804670"/>
            <wp:effectExtent l="1905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200015" cy="1804670"/>
                    </a:xfrm>
                    <a:prstGeom prst="rect">
                      <a:avLst/>
                    </a:prstGeom>
                    <a:noFill/>
                    <a:ln w="9525">
                      <a:noFill/>
                      <a:miter lim="800000"/>
                      <a:headEnd/>
                      <a:tailEnd/>
                    </a:ln>
                  </pic:spPr>
                </pic:pic>
              </a:graphicData>
            </a:graphic>
          </wp:inline>
        </w:drawing>
      </w:r>
    </w:p>
    <w:p w:rsidR="002308CC" w:rsidRPr="00B12997" w:rsidRDefault="005F7237" w:rsidP="00B82AF1">
      <w:pPr>
        <w:spacing w:before="240" w:after="240" w:line="276" w:lineRule="auto"/>
        <w:jc w:val="center"/>
      </w:pPr>
      <w:r w:rsidRPr="003473CB">
        <w:rPr>
          <w:b/>
        </w:rPr>
        <w:t xml:space="preserve">Figura </w:t>
      </w:r>
      <w:r w:rsidR="00B82AF1" w:rsidRPr="003473CB">
        <w:rPr>
          <w:b/>
        </w:rPr>
        <w:t>16</w:t>
      </w:r>
      <w:r w:rsidRPr="00B12997">
        <w:t xml:space="preserve">. Serie mensual del índice </w:t>
      </w:r>
      <w:proofErr w:type="spellStart"/>
      <w:r w:rsidRPr="00B12997">
        <w:t>gonadosomático</w:t>
      </w:r>
      <w:proofErr w:type="spellEnd"/>
      <w:r w:rsidRPr="00B12997">
        <w:t xml:space="preserve"> </w:t>
      </w:r>
      <w:r w:rsidR="00213E8C" w:rsidRPr="00B12997">
        <w:t xml:space="preserve">(IGS) </w:t>
      </w:r>
      <w:r w:rsidRPr="00B12997">
        <w:t>estima</w:t>
      </w:r>
      <w:r w:rsidR="00213E8C" w:rsidRPr="00B12997">
        <w:t>do para la anchoveta del sur de</w:t>
      </w:r>
      <w:r w:rsidRPr="00B12997">
        <w:t xml:space="preserve"> Perú.</w:t>
      </w:r>
    </w:p>
    <w:p w:rsidR="00147C1A" w:rsidRDefault="00147C1A" w:rsidP="00213901">
      <w:pPr>
        <w:spacing w:before="240" w:after="240" w:line="276" w:lineRule="auto"/>
        <w:jc w:val="both"/>
      </w:pPr>
    </w:p>
    <w:p w:rsidR="00CC7DE0" w:rsidRPr="00B12997" w:rsidRDefault="00CC7DE0" w:rsidP="00213901">
      <w:pPr>
        <w:spacing w:before="240" w:after="240" w:line="276" w:lineRule="auto"/>
        <w:jc w:val="both"/>
      </w:pPr>
      <w:r w:rsidRPr="00B12997">
        <w:t xml:space="preserve">En el norte de Chile el proceso reproductivo de anchoveta presenta un patrón estacional con una </w:t>
      </w:r>
      <w:r w:rsidR="00B82AF1" w:rsidRPr="00B12997">
        <w:t>máxima</w:t>
      </w:r>
      <w:r w:rsidRPr="00B12997">
        <w:t xml:space="preserve"> actividad entre agosto y octubre y una mínima actividad en abril. Este patrón puede adelantarse o retrasarse por el impacto de condiciones ambientales favorables o desfavorables. En caso de presentarse el evento El Niño (condiciones cálidas) se registra una menor intensidad y un retraso en el comienzo de la actividad reproductiva (</w:t>
      </w:r>
      <w:r w:rsidRPr="003473CB">
        <w:rPr>
          <w:b/>
        </w:rPr>
        <w:t xml:space="preserve">Figura </w:t>
      </w:r>
      <w:r w:rsidR="00EC4F27" w:rsidRPr="003473CB">
        <w:rPr>
          <w:b/>
        </w:rPr>
        <w:t>17</w:t>
      </w:r>
      <w:r w:rsidRPr="00B12997">
        <w:t>).</w:t>
      </w:r>
    </w:p>
    <w:p w:rsidR="00CC7DE0" w:rsidRPr="00B12997" w:rsidRDefault="00E666A1" w:rsidP="0078589E">
      <w:pPr>
        <w:spacing w:before="240" w:after="240" w:line="276" w:lineRule="auto"/>
        <w:jc w:val="center"/>
      </w:pPr>
      <w:r>
        <w:rPr>
          <w:noProof/>
          <w:lang w:val="es-PE" w:eastAsia="es-PE"/>
        </w:rPr>
        <w:drawing>
          <wp:inline distT="0" distB="0" distL="0" distR="0">
            <wp:extent cx="5581650" cy="199580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t="12758" r="2350" b="2469"/>
                    <a:stretch>
                      <a:fillRect/>
                    </a:stretch>
                  </pic:blipFill>
                  <pic:spPr bwMode="auto">
                    <a:xfrm>
                      <a:off x="0" y="0"/>
                      <a:ext cx="5581650" cy="1995805"/>
                    </a:xfrm>
                    <a:prstGeom prst="rect">
                      <a:avLst/>
                    </a:prstGeom>
                    <a:noFill/>
                    <a:ln w="9525">
                      <a:noFill/>
                      <a:miter lim="800000"/>
                      <a:headEnd/>
                      <a:tailEnd/>
                    </a:ln>
                  </pic:spPr>
                </pic:pic>
              </a:graphicData>
            </a:graphic>
          </wp:inline>
        </w:drawing>
      </w:r>
    </w:p>
    <w:p w:rsidR="00CC7DE0" w:rsidRDefault="00CC7DE0" w:rsidP="00B82AF1">
      <w:pPr>
        <w:spacing w:before="240" w:after="240" w:line="276" w:lineRule="auto"/>
        <w:jc w:val="center"/>
      </w:pPr>
      <w:r w:rsidRPr="003473CB">
        <w:rPr>
          <w:b/>
        </w:rPr>
        <w:t xml:space="preserve">Figura </w:t>
      </w:r>
      <w:r w:rsidR="00B82AF1" w:rsidRPr="003473CB">
        <w:rPr>
          <w:b/>
        </w:rPr>
        <w:t>17</w:t>
      </w:r>
      <w:r w:rsidRPr="00B12997">
        <w:t xml:space="preserve">. Serie mensual del índice </w:t>
      </w:r>
      <w:proofErr w:type="spellStart"/>
      <w:r w:rsidRPr="00B12997">
        <w:t>gonadosomático</w:t>
      </w:r>
      <w:proofErr w:type="spellEnd"/>
      <w:r w:rsidRPr="00B12997">
        <w:t xml:space="preserve"> estimado para la anchoveta del norte de Chile</w:t>
      </w:r>
      <w:r w:rsidR="00B82AF1">
        <w:t>.</w:t>
      </w:r>
    </w:p>
    <w:p w:rsidR="00B82AF1" w:rsidRPr="00B12997" w:rsidRDefault="00B82AF1" w:rsidP="00213901">
      <w:pPr>
        <w:spacing w:before="240" w:after="240" w:line="276" w:lineRule="auto"/>
        <w:jc w:val="both"/>
      </w:pPr>
    </w:p>
    <w:p w:rsidR="007F325D" w:rsidRPr="00B82AF1" w:rsidRDefault="007F325D" w:rsidP="00213901">
      <w:pPr>
        <w:spacing w:before="240" w:after="240" w:line="276" w:lineRule="auto"/>
        <w:jc w:val="both"/>
        <w:rPr>
          <w:b/>
        </w:rPr>
      </w:pPr>
      <w:r w:rsidRPr="00B82AF1">
        <w:rPr>
          <w:b/>
        </w:rPr>
        <w:t>6.</w:t>
      </w:r>
      <w:r w:rsidR="009001A1">
        <w:rPr>
          <w:b/>
        </w:rPr>
        <w:t>3</w:t>
      </w:r>
      <w:r w:rsidRPr="00B82AF1">
        <w:rPr>
          <w:b/>
        </w:rPr>
        <w:t>. Mortalidad natural</w:t>
      </w:r>
    </w:p>
    <w:p w:rsidR="007F325D" w:rsidRPr="00B12997" w:rsidRDefault="009458E2" w:rsidP="00213901">
      <w:pPr>
        <w:spacing w:before="240" w:after="240" w:line="276" w:lineRule="auto"/>
        <w:jc w:val="both"/>
        <w:rPr>
          <w:highlight w:val="yellow"/>
        </w:rPr>
      </w:pPr>
      <w:r w:rsidRPr="00B12997">
        <w:t xml:space="preserve">En el sur del Perú históricamente se ha utilizado un valor de mortalidad natural único para todos los grupos de edad y periodos de tiempo igual a 0.8/año. Desde el 2012 se </w:t>
      </w:r>
      <w:r w:rsidRPr="00B12997">
        <w:lastRenderedPageBreak/>
        <w:t>ha sugerido el uso de valores diferenciados por talla y escenario ambiental. Esta sugerencia proviene de Oliveros-Ramos (</w:t>
      </w:r>
      <w:r w:rsidR="00D478BC" w:rsidRPr="00B12997">
        <w:t>2011</w:t>
      </w:r>
      <w:r w:rsidRPr="00B12997">
        <w:t>).</w:t>
      </w:r>
    </w:p>
    <w:p w:rsidR="009458E2" w:rsidRDefault="009458E2" w:rsidP="00213901">
      <w:pPr>
        <w:spacing w:before="240" w:after="240" w:line="276" w:lineRule="auto"/>
        <w:jc w:val="both"/>
      </w:pPr>
      <w:r w:rsidRPr="00B12997">
        <w:t xml:space="preserve">En el norte de Chile </w:t>
      </w:r>
      <w:r w:rsidR="00BD04A0" w:rsidRPr="00B12997">
        <w:t>l</w:t>
      </w:r>
      <w:r w:rsidR="00E24203" w:rsidRPr="00B12997">
        <w:t>os últimos estudios dan un valor de M=2.2  (año</w:t>
      </w:r>
      <w:r w:rsidR="00E24203" w:rsidRPr="00B12997">
        <w:rPr>
          <w:vertAlign w:val="superscript"/>
        </w:rPr>
        <w:t>-1</w:t>
      </w:r>
      <w:r w:rsidR="00E24203" w:rsidRPr="00B12997">
        <w:t xml:space="preserve">) para la tasa de  mortalidad natural (M), valor usado como constante para todas las edades y años. Este valor fue calculado en base a los diferentes modelos </w:t>
      </w:r>
      <w:proofErr w:type="spellStart"/>
      <w:r w:rsidR="00E24203" w:rsidRPr="00B12997">
        <w:t>bio</w:t>
      </w:r>
      <w:proofErr w:type="spellEnd"/>
      <w:r w:rsidR="00E24203" w:rsidRPr="00B12997">
        <w:t>-analógicos existentes y para cada semestre se utiliza el valor de M=1.1 (semestre</w:t>
      </w:r>
      <w:r w:rsidR="00E24203" w:rsidRPr="00B12997">
        <w:rPr>
          <w:vertAlign w:val="superscript"/>
        </w:rPr>
        <w:t>-1</w:t>
      </w:r>
      <w:r w:rsidR="00E24203" w:rsidRPr="00B12997">
        <w:t>).</w:t>
      </w:r>
    </w:p>
    <w:p w:rsidR="00DC7752" w:rsidRPr="00B12997" w:rsidRDefault="00DC7752" w:rsidP="00213901">
      <w:pPr>
        <w:spacing w:before="240" w:after="240" w:line="276" w:lineRule="auto"/>
        <w:jc w:val="both"/>
      </w:pPr>
    </w:p>
    <w:p w:rsidR="007F325D" w:rsidRPr="00DC7752" w:rsidRDefault="007F325D" w:rsidP="00213901">
      <w:pPr>
        <w:spacing w:before="240" w:after="240" w:line="276" w:lineRule="auto"/>
        <w:jc w:val="both"/>
        <w:rPr>
          <w:b/>
        </w:rPr>
      </w:pPr>
      <w:r w:rsidRPr="00DC7752">
        <w:rPr>
          <w:b/>
        </w:rPr>
        <w:t>6.</w:t>
      </w:r>
      <w:r w:rsidR="009001A1">
        <w:rPr>
          <w:b/>
        </w:rPr>
        <w:t>4</w:t>
      </w:r>
      <w:r w:rsidRPr="00DC7752">
        <w:rPr>
          <w:b/>
        </w:rPr>
        <w:t>. Unidades poblacionales</w:t>
      </w:r>
    </w:p>
    <w:p w:rsidR="005157C3" w:rsidRDefault="00993062" w:rsidP="00213901">
      <w:pPr>
        <w:spacing w:before="240" w:after="240" w:line="276" w:lineRule="auto"/>
        <w:jc w:val="both"/>
      </w:pPr>
      <w:r w:rsidRPr="00B12997">
        <w:t xml:space="preserve">Otro aspecto importante de revisar en conjunto es la determinación de unidades poblacionales, inicialmente a través de la aplicación de  un estudio de </w:t>
      </w:r>
      <w:proofErr w:type="spellStart"/>
      <w:r w:rsidRPr="00B12997">
        <w:t>morfometría</w:t>
      </w:r>
      <w:proofErr w:type="spellEnd"/>
      <w:r w:rsidRPr="00B12997">
        <w:t xml:space="preserve"> de otolitos, con el propósito de determinar si existen diferencias significativas en la estructura de los stocks de Chile y Perú, en periodos fríos (</w:t>
      </w:r>
      <w:r w:rsidR="006A7418" w:rsidRPr="00B12997">
        <w:t xml:space="preserve">La </w:t>
      </w:r>
      <w:r w:rsidRPr="00B12997">
        <w:t>N</w:t>
      </w:r>
      <w:r w:rsidR="006A7418" w:rsidRPr="00B12997">
        <w:t>iña</w:t>
      </w:r>
      <w:r w:rsidRPr="00B12997">
        <w:t>)  y cálidos (</w:t>
      </w:r>
      <w:r w:rsidR="006A7418" w:rsidRPr="00B12997">
        <w:t>El Niño</w:t>
      </w:r>
      <w:r w:rsidRPr="00B12997">
        <w:t>). Se siguiere realizar esta actividad durante el 2017, quedando la responsabilidad en los investigadores Carlos Goicochea (IMARPE) y Francisco Cerna (IFOP).</w:t>
      </w:r>
      <w:r w:rsidR="00DC5C64" w:rsidRPr="00B12997">
        <w:t xml:space="preserve"> </w:t>
      </w:r>
      <w:r w:rsidRPr="00B12997">
        <w:t xml:space="preserve">En este mismo sentido IMARPE ofreció la posibilidad de replicar para los stocks de Perú, otras metodologías de determinación de unidades poblacionales, distintas de la </w:t>
      </w:r>
      <w:proofErr w:type="spellStart"/>
      <w:r w:rsidRPr="00B12997">
        <w:t>morfometría</w:t>
      </w:r>
      <w:proofErr w:type="spellEnd"/>
      <w:r w:rsidRPr="00B12997">
        <w:t xml:space="preserve">, que estén siendo aplicadas en Chile. Para avanzar en esto IFOP compartió con IMARPE las metodologías de química de </w:t>
      </w:r>
      <w:r w:rsidR="005157C3" w:rsidRPr="00B12997">
        <w:t>otolitos, análisis de parásitos.</w:t>
      </w:r>
    </w:p>
    <w:p w:rsidR="0031442B" w:rsidRDefault="0031442B" w:rsidP="00213901">
      <w:pPr>
        <w:spacing w:before="240" w:after="240" w:line="276" w:lineRule="auto"/>
        <w:jc w:val="both"/>
      </w:pPr>
    </w:p>
    <w:p w:rsidR="007F325D" w:rsidRPr="0031442B" w:rsidRDefault="0031442B" w:rsidP="00213901">
      <w:pPr>
        <w:spacing w:before="240" w:after="240" w:line="276" w:lineRule="auto"/>
        <w:jc w:val="both"/>
        <w:rPr>
          <w:b/>
        </w:rPr>
      </w:pPr>
      <w:r w:rsidRPr="0031442B">
        <w:rPr>
          <w:b/>
        </w:rPr>
        <w:t>7</w:t>
      </w:r>
      <w:r w:rsidR="007F325D" w:rsidRPr="0031442B">
        <w:rPr>
          <w:b/>
        </w:rPr>
        <w:t>. MODELOS DE EVALUACIÓN DE STOCK</w:t>
      </w:r>
    </w:p>
    <w:p w:rsidR="007F325D" w:rsidRPr="0031442B" w:rsidRDefault="00796123" w:rsidP="00213901">
      <w:pPr>
        <w:spacing w:before="240" w:after="240" w:line="276" w:lineRule="auto"/>
        <w:jc w:val="both"/>
        <w:rPr>
          <w:b/>
        </w:rPr>
      </w:pPr>
      <w:r w:rsidRPr="0031442B">
        <w:rPr>
          <w:b/>
        </w:rPr>
        <w:t>7</w:t>
      </w:r>
      <w:r w:rsidR="007F325D" w:rsidRPr="0031442B">
        <w:rPr>
          <w:b/>
        </w:rPr>
        <w:t>.1. Modelos de Biomasa Dinámica</w:t>
      </w:r>
    </w:p>
    <w:p w:rsidR="00F87A93" w:rsidRPr="00B12997" w:rsidRDefault="005157C3" w:rsidP="00213901">
      <w:pPr>
        <w:spacing w:before="240" w:after="240" w:line="276" w:lineRule="auto"/>
        <w:jc w:val="both"/>
      </w:pPr>
      <w:r w:rsidRPr="00B12997">
        <w:t xml:space="preserve">La información utilizada para la evaluación consistió en las capturas de anchoveta realizadas en el área sur del Perú y norte de Chile. Además para el Modelo Stock </w:t>
      </w:r>
      <w:proofErr w:type="spellStart"/>
      <w:r w:rsidRPr="00B12997">
        <w:t>Synthesis</w:t>
      </w:r>
      <w:proofErr w:type="spellEnd"/>
      <w:r w:rsidRPr="00B12997">
        <w:t xml:space="preserve"> se utilizaron los índices de abundancia provenientes de</w:t>
      </w:r>
      <w:r w:rsidR="00B42E04" w:rsidRPr="00B12997">
        <w:t xml:space="preserve"> </w:t>
      </w:r>
      <w:r w:rsidRPr="00B12997">
        <w:t>l</w:t>
      </w:r>
      <w:r w:rsidR="00B42E04" w:rsidRPr="00B12997">
        <w:t>a</w:t>
      </w:r>
      <w:r w:rsidRPr="00B12997">
        <w:t xml:space="preserve"> </w:t>
      </w:r>
      <w:r w:rsidR="003473CB">
        <w:t>e</w:t>
      </w:r>
      <w:r w:rsidR="00B42E04" w:rsidRPr="00B12997">
        <w:rPr>
          <w:rFonts w:eastAsia="Calibri"/>
        </w:rPr>
        <w:t xml:space="preserve">valuación </w:t>
      </w:r>
      <w:proofErr w:type="spellStart"/>
      <w:r w:rsidR="00B42E04" w:rsidRPr="00B12997">
        <w:rPr>
          <w:rFonts w:eastAsia="Calibri"/>
        </w:rPr>
        <w:t>hidroacústica</w:t>
      </w:r>
      <w:proofErr w:type="spellEnd"/>
      <w:r w:rsidR="00B42E04" w:rsidRPr="00B12997">
        <w:rPr>
          <w:rFonts w:eastAsia="Calibri"/>
        </w:rPr>
        <w:t xml:space="preserve"> del reclutamiento de la anchoveta en la XV, I y II </w:t>
      </w:r>
      <w:proofErr w:type="spellStart"/>
      <w:r w:rsidR="00B42E04" w:rsidRPr="00B12997">
        <w:rPr>
          <w:rFonts w:eastAsia="Calibri"/>
        </w:rPr>
        <w:t>Region</w:t>
      </w:r>
      <w:proofErr w:type="spellEnd"/>
      <w:r w:rsidR="00EC633E" w:rsidRPr="00B12997">
        <w:rPr>
          <w:rFonts w:eastAsia="Calibri"/>
        </w:rPr>
        <w:t xml:space="preserve"> del norte de Chile</w:t>
      </w:r>
      <w:r w:rsidR="00B42E04" w:rsidRPr="00B12997">
        <w:rPr>
          <w:rFonts w:eastAsia="Calibri"/>
        </w:rPr>
        <w:t xml:space="preserve"> (RECLAN)</w:t>
      </w:r>
      <w:r w:rsidRPr="00B12997">
        <w:rPr>
          <w:rFonts w:eastAsia="Calibri"/>
        </w:rPr>
        <w:t xml:space="preserve">, </w:t>
      </w:r>
      <w:r w:rsidR="00EC633E" w:rsidRPr="00B12997">
        <w:rPr>
          <w:rFonts w:eastAsia="Calibri"/>
        </w:rPr>
        <w:t xml:space="preserve">el </w:t>
      </w:r>
      <w:r w:rsidR="00060944" w:rsidRPr="00B12997">
        <w:rPr>
          <w:rFonts w:eastAsia="Calibri"/>
        </w:rPr>
        <w:t xml:space="preserve">Método de Producción de Huevos (MPH) </w:t>
      </w:r>
      <w:r w:rsidRPr="00B12997">
        <w:rPr>
          <w:rFonts w:eastAsia="Calibri"/>
        </w:rPr>
        <w:t xml:space="preserve">y la </w:t>
      </w:r>
      <w:r w:rsidR="00060944" w:rsidRPr="00B12997">
        <w:rPr>
          <w:rFonts w:eastAsia="Calibri"/>
        </w:rPr>
        <w:t xml:space="preserve">evaluación </w:t>
      </w:r>
      <w:r w:rsidRPr="00B12997">
        <w:rPr>
          <w:rFonts w:eastAsia="Calibri"/>
        </w:rPr>
        <w:t xml:space="preserve">acústica </w:t>
      </w:r>
      <w:r w:rsidR="00060944" w:rsidRPr="00B12997">
        <w:rPr>
          <w:rFonts w:eastAsia="Calibri"/>
        </w:rPr>
        <w:t>en el sur de</w:t>
      </w:r>
      <w:r w:rsidRPr="00B12997">
        <w:rPr>
          <w:rFonts w:eastAsia="Calibri"/>
        </w:rPr>
        <w:t xml:space="preserve"> Perú.</w:t>
      </w:r>
    </w:p>
    <w:p w:rsidR="000630AF" w:rsidRPr="00B12997" w:rsidRDefault="000630AF" w:rsidP="00213901">
      <w:pPr>
        <w:pStyle w:val="Prrafodelista"/>
        <w:spacing w:before="240" w:after="240"/>
        <w:ind w:left="0"/>
        <w:rPr>
          <w:rFonts w:ascii="Times New Roman" w:hAnsi="Times New Roman"/>
          <w:b/>
          <w:sz w:val="24"/>
          <w:szCs w:val="24"/>
          <w:lang w:val="es-MX"/>
        </w:rPr>
      </w:pPr>
      <w:r w:rsidRPr="00B12997">
        <w:rPr>
          <w:rFonts w:ascii="Times New Roman" w:hAnsi="Times New Roman"/>
          <w:b/>
          <w:i/>
          <w:sz w:val="24"/>
          <w:szCs w:val="24"/>
          <w:lang w:val="es-MX"/>
        </w:rPr>
        <w:t xml:space="preserve">A) Martell y </w:t>
      </w:r>
      <w:proofErr w:type="spellStart"/>
      <w:r w:rsidRPr="00B12997">
        <w:rPr>
          <w:rFonts w:ascii="Times New Roman" w:hAnsi="Times New Roman"/>
          <w:b/>
          <w:i/>
          <w:sz w:val="24"/>
          <w:szCs w:val="24"/>
          <w:lang w:val="es-MX"/>
        </w:rPr>
        <w:t>Froese</w:t>
      </w:r>
      <w:proofErr w:type="spellEnd"/>
    </w:p>
    <w:p w:rsidR="000630AF" w:rsidRPr="00B12997" w:rsidRDefault="000630AF" w:rsidP="00213901">
      <w:pPr>
        <w:spacing w:before="240" w:after="240" w:line="276" w:lineRule="auto"/>
        <w:jc w:val="both"/>
      </w:pPr>
      <w:r w:rsidRPr="00B12997">
        <w:t xml:space="preserve">Se aplicó el método de Martell y </w:t>
      </w:r>
      <w:proofErr w:type="spellStart"/>
      <w:r w:rsidRPr="00B12997">
        <w:t>Froese</w:t>
      </w:r>
      <w:proofErr w:type="spellEnd"/>
      <w:r w:rsidRPr="00B12997">
        <w:t xml:space="preserve"> (2012) para estimar la serie biomasa, la tasa intrínseca de crecimiento poblacional, la capacidad de carga y el punto biológicos de referencia </w:t>
      </w:r>
      <w:r w:rsidRPr="00B12997">
        <w:rPr>
          <w:i/>
          <w:iCs/>
        </w:rPr>
        <w:t>RMS</w:t>
      </w:r>
      <w:r w:rsidRPr="00B12997">
        <w:rPr>
          <w:iCs/>
        </w:rPr>
        <w:t>. Para este modelo</w:t>
      </w:r>
      <w:r w:rsidRPr="00B12997">
        <w:t xml:space="preserve"> solo se utilizaron las capturas del sur del Perú (16°S – 18°S) y norte de Chile (XV- II Regiones) del periodo 1984 – 2015. Como </w:t>
      </w:r>
      <w:r w:rsidRPr="00B12997">
        <w:lastRenderedPageBreak/>
        <w:t>valores de entrada para la tasa intrínseca de crecimiento (</w:t>
      </w:r>
      <w:r w:rsidRPr="00B12997">
        <w:rPr>
          <w:i/>
        </w:rPr>
        <w:t>r</w:t>
      </w:r>
      <w:r w:rsidRPr="00B12997">
        <w:t>) se utilizaron valores a priori con distribución uniforme entre 0.1 - 1.2 y para la capacidad de carga (</w:t>
      </w:r>
      <w:r w:rsidRPr="00B12997">
        <w:rPr>
          <w:i/>
        </w:rPr>
        <w:t>K</w:t>
      </w:r>
      <w:r w:rsidRPr="00B12997">
        <w:t xml:space="preserve">) valores que oscilaron entre la máxima captura y 10 veces la máxima captura. El proceso de estimación utilizó 3 mil simulaciones. </w:t>
      </w:r>
    </w:p>
    <w:p w:rsidR="000630AF" w:rsidRPr="00B12997" w:rsidRDefault="000630AF" w:rsidP="00213901">
      <w:pPr>
        <w:pStyle w:val="Prrafodelista"/>
        <w:spacing w:before="240" w:after="240"/>
        <w:ind w:left="0"/>
        <w:rPr>
          <w:rFonts w:ascii="Times New Roman" w:hAnsi="Times New Roman"/>
          <w:b/>
          <w:i/>
          <w:sz w:val="24"/>
          <w:szCs w:val="24"/>
          <w:lang w:val="es-MX"/>
        </w:rPr>
      </w:pPr>
      <w:r w:rsidRPr="00B12997">
        <w:rPr>
          <w:rFonts w:ascii="Times New Roman" w:hAnsi="Times New Roman"/>
          <w:b/>
          <w:i/>
          <w:sz w:val="24"/>
          <w:szCs w:val="24"/>
          <w:lang w:val="es-MX"/>
        </w:rPr>
        <w:t xml:space="preserve">B) </w:t>
      </w:r>
      <w:proofErr w:type="spellStart"/>
      <w:r w:rsidRPr="00B12997">
        <w:rPr>
          <w:rFonts w:ascii="Times New Roman" w:hAnsi="Times New Roman"/>
          <w:b/>
          <w:i/>
          <w:sz w:val="24"/>
          <w:szCs w:val="24"/>
          <w:lang w:val="es-MX"/>
        </w:rPr>
        <w:t>Zhou</w:t>
      </w:r>
      <w:proofErr w:type="spellEnd"/>
    </w:p>
    <w:p w:rsidR="000630AF" w:rsidRDefault="000630AF" w:rsidP="00213901">
      <w:pPr>
        <w:spacing w:before="240" w:after="240" w:line="276" w:lineRule="auto"/>
        <w:jc w:val="both"/>
      </w:pPr>
      <w:r w:rsidRPr="00B12997">
        <w:t xml:space="preserve">Se aplicó el método de </w:t>
      </w:r>
      <w:proofErr w:type="spellStart"/>
      <w:r w:rsidRPr="00B12997">
        <w:t>Zhou</w:t>
      </w:r>
      <w:proofErr w:type="spellEnd"/>
      <w:r w:rsidRPr="00B12997">
        <w:t xml:space="preserve"> </w:t>
      </w:r>
      <w:r w:rsidRPr="00B12997">
        <w:rPr>
          <w:i/>
          <w:iCs/>
        </w:rPr>
        <w:t>et al</w:t>
      </w:r>
      <w:r w:rsidRPr="00B12997">
        <w:t xml:space="preserve">. (2013) que utiliza sólo las capturas para estimar la biomasa, la tasa intrínseca  de crecimiento poblacional, nivel de reducción y puntos biológicos de referencia </w:t>
      </w:r>
      <w:r w:rsidRPr="00B12997">
        <w:rPr>
          <w:i/>
          <w:iCs/>
        </w:rPr>
        <w:t>RMS</w:t>
      </w:r>
      <w:r w:rsidRPr="00B12997">
        <w:t xml:space="preserve"> y F</w:t>
      </w:r>
      <w:r w:rsidRPr="00B12997">
        <w:rPr>
          <w:vertAlign w:val="subscript"/>
        </w:rPr>
        <w:t>RMS</w:t>
      </w:r>
      <w:r w:rsidRPr="00B12997">
        <w:t>. La información utilizada para estimar los niveles poblacionales para el stock de anchoveta del sur del Perú y norte de Chile (XV-II Regiones) corresponde a los desembarques oficiales entre 1984 y 2015. La prior para la tasa de intrínseca crecimiento (</w:t>
      </w:r>
      <w:r w:rsidRPr="00B12997">
        <w:rPr>
          <w:i/>
          <w:iCs/>
        </w:rPr>
        <w:t>r</w:t>
      </w:r>
      <w:r w:rsidRPr="00B12997">
        <w:rPr>
          <w:iCs/>
        </w:rPr>
        <w:t>)</w:t>
      </w:r>
      <w:r w:rsidRPr="00B12997">
        <w:t xml:space="preserve">, fue definida en un rango de 0.57 - 0.89. Como valores para el prior de </w:t>
      </w:r>
      <w:r w:rsidRPr="00B12997">
        <w:rPr>
          <w:i/>
          <w:iCs/>
        </w:rPr>
        <w:t>K</w:t>
      </w:r>
      <w:r w:rsidRPr="00B12997">
        <w:t xml:space="preserve"> se utilizó el criterio de la captura máxima observada como límite inferior, y un amplificación por 50, como límite superior de </w:t>
      </w:r>
      <w:r w:rsidRPr="00B12997">
        <w:rPr>
          <w:i/>
          <w:iCs/>
        </w:rPr>
        <w:t>K</w:t>
      </w:r>
      <w:r w:rsidRPr="00B12997">
        <w:t xml:space="preserve">, esto es de 2,8 a 139 millones de toneladas respectivamente. Como intervalo para los valores de la reducción del stock, se tomaron valores entre 0.10 a 0.80 a intervalos de 0.05. </w:t>
      </w:r>
      <w:r w:rsidR="00DD0191">
        <w:t xml:space="preserve">Los resultados son mostrados en la </w:t>
      </w:r>
      <w:r w:rsidR="00DD0191" w:rsidRPr="00DD0191">
        <w:rPr>
          <w:b/>
        </w:rPr>
        <w:t>Tabla 3</w:t>
      </w:r>
      <w:r w:rsidR="00DD0191">
        <w:t xml:space="preserve"> y </w:t>
      </w:r>
      <w:r w:rsidR="00DD0191" w:rsidRPr="00DD0191">
        <w:rPr>
          <w:b/>
        </w:rPr>
        <w:t>Figura 18</w:t>
      </w:r>
      <w:r w:rsidR="00DD0191">
        <w:t>.</w:t>
      </w:r>
    </w:p>
    <w:p w:rsidR="00B80ED9" w:rsidRDefault="00B80ED9" w:rsidP="00213901">
      <w:pPr>
        <w:spacing w:before="240" w:after="240" w:line="276" w:lineRule="auto"/>
        <w:jc w:val="both"/>
      </w:pPr>
      <w:r w:rsidRPr="000427D6">
        <w:rPr>
          <w:b/>
        </w:rPr>
        <w:t>Tabla 3</w:t>
      </w:r>
      <w:r w:rsidRPr="00B80ED9">
        <w:t xml:space="preserve">. Resumen de los puntos biológicos de referencia para el stock de anchoveta del sur del Perú y norte de Chile (XV-II Regiones) utilizando el método de </w:t>
      </w:r>
      <w:proofErr w:type="spellStart"/>
      <w:r w:rsidRPr="00B80ED9">
        <w:t>Zhou</w:t>
      </w:r>
      <w:proofErr w:type="spellEnd"/>
      <w:r w:rsidRPr="00B80ED9">
        <w:t xml:space="preserve"> </w:t>
      </w:r>
      <w:r w:rsidRPr="000427D6">
        <w:rPr>
          <w:i/>
        </w:rPr>
        <w:t>et. al</w:t>
      </w:r>
      <w:r w:rsidRPr="00B80ED9">
        <w:t>. (2013).</w:t>
      </w:r>
    </w:p>
    <w:tbl>
      <w:tblPr>
        <w:tblW w:w="0" w:type="auto"/>
        <w:jc w:val="center"/>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67"/>
        <w:gridCol w:w="1006"/>
        <w:gridCol w:w="556"/>
        <w:gridCol w:w="906"/>
        <w:gridCol w:w="906"/>
        <w:gridCol w:w="962"/>
      </w:tblGrid>
      <w:tr w:rsidR="00B80ED9" w:rsidRPr="00D061A0" w:rsidTr="000D6FDE">
        <w:trPr>
          <w:jc w:val="center"/>
        </w:trPr>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60"/>
              <w:jc w:val="both"/>
              <w:rPr>
                <w:sz w:val="20"/>
                <w:szCs w:val="20"/>
                <w:lang w:val="es-CL"/>
              </w:rPr>
            </w:pPr>
            <w:r w:rsidRPr="00D061A0">
              <w:rPr>
                <w:sz w:val="20"/>
                <w:szCs w:val="20"/>
                <w:lang w:val="es-CL"/>
              </w:rPr>
              <w:t>Percentil (%)</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60"/>
              <w:jc w:val="center"/>
              <w:rPr>
                <w:sz w:val="20"/>
                <w:szCs w:val="20"/>
                <w:lang w:val="es-CL"/>
              </w:rPr>
            </w:pPr>
            <w:r w:rsidRPr="00D061A0">
              <w:rPr>
                <w:i/>
                <w:iCs/>
                <w:sz w:val="20"/>
                <w:szCs w:val="20"/>
                <w:lang w:val="es-CL"/>
              </w:rPr>
              <w:t>K</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60"/>
              <w:jc w:val="center"/>
              <w:rPr>
                <w:sz w:val="20"/>
                <w:szCs w:val="20"/>
                <w:lang w:val="es-CL"/>
              </w:rPr>
            </w:pPr>
            <w:r w:rsidRPr="00D061A0">
              <w:rPr>
                <w:i/>
                <w:iCs/>
                <w:sz w:val="20"/>
                <w:szCs w:val="20"/>
                <w:lang w:val="es-CL"/>
              </w:rPr>
              <w:t>r</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60"/>
              <w:jc w:val="center"/>
              <w:rPr>
                <w:sz w:val="20"/>
                <w:szCs w:val="20"/>
                <w:lang w:val="es-CL"/>
              </w:rPr>
            </w:pPr>
            <w:r w:rsidRPr="00D061A0">
              <w:rPr>
                <w:sz w:val="20"/>
                <w:szCs w:val="20"/>
                <w:lang w:val="es-CL"/>
              </w:rPr>
              <w:t>RMS</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60"/>
              <w:jc w:val="center"/>
              <w:rPr>
                <w:sz w:val="20"/>
                <w:szCs w:val="20"/>
                <w:lang w:val="es-CL"/>
              </w:rPr>
            </w:pPr>
            <w:proofErr w:type="spellStart"/>
            <w:r w:rsidRPr="00D061A0">
              <w:rPr>
                <w:sz w:val="20"/>
                <w:szCs w:val="20"/>
                <w:lang w:val="es-CL"/>
              </w:rPr>
              <w:t>Bfin</w:t>
            </w:r>
            <w:proofErr w:type="spellEnd"/>
          </w:p>
        </w:tc>
        <w:tc>
          <w:tcPr>
            <w:tcW w:w="0" w:type="auto"/>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B80ED9" w:rsidRPr="00D061A0" w:rsidRDefault="00B80ED9" w:rsidP="000D6FDE">
            <w:pPr>
              <w:spacing w:before="120" w:after="60"/>
              <w:jc w:val="both"/>
              <w:rPr>
                <w:sz w:val="20"/>
                <w:szCs w:val="20"/>
                <w:lang w:val="es-CL"/>
              </w:rPr>
            </w:pPr>
            <w:r w:rsidRPr="00D061A0">
              <w:rPr>
                <w:sz w:val="20"/>
                <w:szCs w:val="20"/>
                <w:lang w:val="es-CL"/>
              </w:rPr>
              <w:t>Reducción</w:t>
            </w:r>
          </w:p>
        </w:tc>
      </w:tr>
      <w:tr w:rsidR="00B80ED9" w:rsidRPr="00D061A0" w:rsidTr="000D6FDE">
        <w:trPr>
          <w:jc w:val="center"/>
        </w:trPr>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AD7253">
            <w:pPr>
              <w:spacing w:before="120" w:after="120"/>
              <w:jc w:val="center"/>
              <w:rPr>
                <w:sz w:val="20"/>
                <w:szCs w:val="20"/>
                <w:lang w:val="es-CL"/>
              </w:rPr>
            </w:pPr>
            <w:r w:rsidRPr="00D061A0">
              <w:rPr>
                <w:sz w:val="20"/>
                <w:szCs w:val="20"/>
                <w:lang w:val="es-CL"/>
              </w:rPr>
              <w:t>0</w:t>
            </w:r>
          </w:p>
          <w:p w:rsidR="00B80ED9" w:rsidRPr="00D061A0" w:rsidRDefault="00B80ED9" w:rsidP="00AD7253">
            <w:pPr>
              <w:spacing w:before="120" w:after="120"/>
              <w:jc w:val="center"/>
              <w:rPr>
                <w:sz w:val="20"/>
                <w:szCs w:val="20"/>
                <w:lang w:val="es-CL"/>
              </w:rPr>
            </w:pPr>
            <w:r w:rsidRPr="00D061A0">
              <w:rPr>
                <w:sz w:val="20"/>
                <w:szCs w:val="20"/>
                <w:lang w:val="es-CL"/>
              </w:rPr>
              <w:t>25</w:t>
            </w:r>
          </w:p>
          <w:p w:rsidR="00B80ED9" w:rsidRPr="00D061A0" w:rsidRDefault="00B80ED9" w:rsidP="00AD7253">
            <w:pPr>
              <w:spacing w:before="120" w:after="120"/>
              <w:jc w:val="center"/>
              <w:rPr>
                <w:sz w:val="20"/>
                <w:szCs w:val="20"/>
                <w:lang w:val="es-CL"/>
              </w:rPr>
            </w:pPr>
            <w:r w:rsidRPr="00D061A0">
              <w:rPr>
                <w:sz w:val="20"/>
                <w:szCs w:val="20"/>
                <w:lang w:val="es-CL"/>
              </w:rPr>
              <w:t>50</w:t>
            </w:r>
          </w:p>
          <w:p w:rsidR="00B80ED9" w:rsidRPr="00D061A0" w:rsidRDefault="00B80ED9" w:rsidP="00AD7253">
            <w:pPr>
              <w:spacing w:before="120" w:after="120"/>
              <w:jc w:val="center"/>
              <w:rPr>
                <w:sz w:val="20"/>
                <w:szCs w:val="20"/>
                <w:lang w:val="es-CL"/>
              </w:rPr>
            </w:pPr>
            <w:r w:rsidRPr="00D061A0">
              <w:rPr>
                <w:sz w:val="20"/>
                <w:szCs w:val="20"/>
                <w:lang w:val="es-CL"/>
              </w:rPr>
              <w:t>75</w:t>
            </w:r>
          </w:p>
          <w:p w:rsidR="00B80ED9" w:rsidRPr="00D061A0" w:rsidRDefault="00B80ED9" w:rsidP="00AD7253">
            <w:pPr>
              <w:spacing w:before="120" w:after="120"/>
              <w:jc w:val="center"/>
              <w:rPr>
                <w:sz w:val="20"/>
                <w:szCs w:val="20"/>
                <w:lang w:val="es-CL"/>
              </w:rPr>
            </w:pPr>
            <w:r w:rsidRPr="00D061A0">
              <w:rPr>
                <w:sz w:val="20"/>
                <w:szCs w:val="20"/>
                <w:lang w:val="es-CL"/>
              </w:rPr>
              <w:t>100</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120"/>
              <w:jc w:val="right"/>
              <w:rPr>
                <w:sz w:val="20"/>
                <w:szCs w:val="20"/>
                <w:lang w:val="es-CL"/>
              </w:rPr>
            </w:pPr>
            <w:r w:rsidRPr="00D061A0">
              <w:rPr>
                <w:sz w:val="20"/>
                <w:szCs w:val="20"/>
                <w:lang w:val="es-CL"/>
              </w:rPr>
              <w:t>8.911.863</w:t>
            </w:r>
          </w:p>
          <w:p w:rsidR="00B80ED9" w:rsidRPr="00D061A0" w:rsidRDefault="00B80ED9" w:rsidP="000D6FDE">
            <w:pPr>
              <w:spacing w:before="120" w:after="120"/>
              <w:jc w:val="right"/>
              <w:rPr>
                <w:sz w:val="20"/>
                <w:szCs w:val="20"/>
                <w:lang w:val="es-CL"/>
              </w:rPr>
            </w:pPr>
            <w:r w:rsidRPr="00D061A0">
              <w:rPr>
                <w:sz w:val="20"/>
                <w:szCs w:val="20"/>
                <w:lang w:val="es-CL"/>
              </w:rPr>
              <w:t>9.748.609</w:t>
            </w:r>
          </w:p>
          <w:p w:rsidR="00B80ED9" w:rsidRPr="00D061A0" w:rsidRDefault="00B80ED9" w:rsidP="000D6FDE">
            <w:pPr>
              <w:spacing w:before="120" w:after="120"/>
              <w:jc w:val="right"/>
              <w:rPr>
                <w:sz w:val="20"/>
                <w:szCs w:val="20"/>
                <w:lang w:val="es-CL"/>
              </w:rPr>
            </w:pPr>
            <w:r w:rsidRPr="00D061A0">
              <w:rPr>
                <w:sz w:val="20"/>
                <w:szCs w:val="20"/>
                <w:lang w:val="es-CL"/>
              </w:rPr>
              <w:t>10.027.524</w:t>
            </w:r>
          </w:p>
          <w:p w:rsidR="00B80ED9" w:rsidRPr="00D061A0" w:rsidRDefault="00B80ED9" w:rsidP="000D6FDE">
            <w:pPr>
              <w:spacing w:before="120" w:after="120"/>
              <w:jc w:val="right"/>
              <w:rPr>
                <w:sz w:val="20"/>
                <w:szCs w:val="20"/>
                <w:lang w:val="es-CL"/>
              </w:rPr>
            </w:pPr>
            <w:r w:rsidRPr="00D061A0">
              <w:rPr>
                <w:sz w:val="20"/>
                <w:szCs w:val="20"/>
                <w:lang w:val="es-CL"/>
              </w:rPr>
              <w:t>10.027.524</w:t>
            </w:r>
          </w:p>
          <w:p w:rsidR="00B80ED9" w:rsidRPr="00D061A0" w:rsidRDefault="00B80ED9" w:rsidP="000D6FDE">
            <w:pPr>
              <w:spacing w:before="120" w:after="120"/>
              <w:jc w:val="right"/>
              <w:rPr>
                <w:sz w:val="20"/>
                <w:szCs w:val="20"/>
                <w:lang w:val="es-CL"/>
              </w:rPr>
            </w:pPr>
            <w:r w:rsidRPr="00D061A0">
              <w:rPr>
                <w:sz w:val="20"/>
                <w:szCs w:val="20"/>
                <w:lang w:val="es-CL"/>
              </w:rPr>
              <w:t>10.027.524</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120"/>
              <w:jc w:val="right"/>
              <w:rPr>
                <w:sz w:val="20"/>
                <w:szCs w:val="20"/>
                <w:lang w:val="es-CL"/>
              </w:rPr>
            </w:pPr>
            <w:r w:rsidRPr="00D061A0">
              <w:rPr>
                <w:sz w:val="20"/>
                <w:szCs w:val="20"/>
                <w:lang w:val="es-CL"/>
              </w:rPr>
              <w:t>0.587</w:t>
            </w:r>
          </w:p>
          <w:p w:rsidR="00B80ED9" w:rsidRPr="00D061A0" w:rsidRDefault="00B80ED9" w:rsidP="000D6FDE">
            <w:pPr>
              <w:spacing w:before="120" w:after="120"/>
              <w:jc w:val="right"/>
              <w:rPr>
                <w:sz w:val="20"/>
                <w:szCs w:val="20"/>
                <w:lang w:val="es-CL"/>
              </w:rPr>
            </w:pPr>
            <w:r w:rsidRPr="00D061A0">
              <w:rPr>
                <w:sz w:val="20"/>
                <w:szCs w:val="20"/>
                <w:lang w:val="es-CL"/>
              </w:rPr>
              <w:t>0.588</w:t>
            </w:r>
          </w:p>
          <w:p w:rsidR="00B80ED9" w:rsidRPr="00D061A0" w:rsidRDefault="00B80ED9" w:rsidP="000D6FDE">
            <w:pPr>
              <w:spacing w:before="120" w:after="120"/>
              <w:jc w:val="right"/>
              <w:rPr>
                <w:sz w:val="20"/>
                <w:szCs w:val="20"/>
                <w:lang w:val="es-CL"/>
              </w:rPr>
            </w:pPr>
            <w:r w:rsidRPr="00D061A0">
              <w:rPr>
                <w:sz w:val="20"/>
                <w:szCs w:val="20"/>
                <w:lang w:val="es-CL"/>
              </w:rPr>
              <w:t>0.590</w:t>
            </w:r>
          </w:p>
          <w:p w:rsidR="00B80ED9" w:rsidRPr="00D061A0" w:rsidRDefault="00B80ED9" w:rsidP="000D6FDE">
            <w:pPr>
              <w:spacing w:before="120" w:after="120"/>
              <w:jc w:val="right"/>
              <w:rPr>
                <w:sz w:val="20"/>
                <w:szCs w:val="20"/>
                <w:lang w:val="es-CL"/>
              </w:rPr>
            </w:pPr>
            <w:r w:rsidRPr="00D061A0">
              <w:rPr>
                <w:sz w:val="20"/>
                <w:szCs w:val="20"/>
                <w:lang w:val="es-CL"/>
              </w:rPr>
              <w:t>0.614</w:t>
            </w:r>
          </w:p>
          <w:p w:rsidR="00B80ED9" w:rsidRPr="00D061A0" w:rsidRDefault="00B80ED9" w:rsidP="000D6FDE">
            <w:pPr>
              <w:spacing w:before="120" w:after="120"/>
              <w:jc w:val="right"/>
              <w:rPr>
                <w:sz w:val="20"/>
                <w:szCs w:val="20"/>
                <w:lang w:val="es-CL"/>
              </w:rPr>
            </w:pPr>
            <w:r w:rsidRPr="00D061A0">
              <w:rPr>
                <w:sz w:val="20"/>
                <w:szCs w:val="20"/>
                <w:lang w:val="es-CL"/>
              </w:rPr>
              <w:t>0.681</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120"/>
              <w:jc w:val="right"/>
              <w:rPr>
                <w:sz w:val="20"/>
                <w:szCs w:val="20"/>
                <w:lang w:val="es-CL"/>
              </w:rPr>
            </w:pPr>
            <w:r w:rsidRPr="00D061A0">
              <w:rPr>
                <w:sz w:val="20"/>
                <w:szCs w:val="20"/>
                <w:lang w:val="es-CL"/>
              </w:rPr>
              <w:t>1.472.320</w:t>
            </w:r>
          </w:p>
          <w:p w:rsidR="00B80ED9" w:rsidRPr="00D061A0" w:rsidRDefault="00B80ED9" w:rsidP="000D6FDE">
            <w:pPr>
              <w:spacing w:before="120" w:after="120"/>
              <w:jc w:val="right"/>
              <w:rPr>
                <w:sz w:val="20"/>
                <w:szCs w:val="20"/>
                <w:lang w:val="es-CL"/>
              </w:rPr>
            </w:pPr>
            <w:r w:rsidRPr="00D061A0">
              <w:rPr>
                <w:sz w:val="20"/>
                <w:szCs w:val="20"/>
                <w:lang w:val="es-CL"/>
              </w:rPr>
              <w:t>1.475.912</w:t>
            </w:r>
          </w:p>
          <w:p w:rsidR="00B80ED9" w:rsidRPr="00D061A0" w:rsidRDefault="00B80ED9" w:rsidP="000D6FDE">
            <w:pPr>
              <w:spacing w:before="120" w:after="120"/>
              <w:jc w:val="right"/>
              <w:rPr>
                <w:sz w:val="20"/>
                <w:szCs w:val="20"/>
                <w:lang w:val="es-CL"/>
              </w:rPr>
            </w:pPr>
            <w:r w:rsidRPr="00D061A0">
              <w:rPr>
                <w:sz w:val="20"/>
                <w:szCs w:val="20"/>
                <w:lang w:val="es-CL"/>
              </w:rPr>
              <w:t>1.480.154</w:t>
            </w:r>
          </w:p>
          <w:p w:rsidR="00B80ED9" w:rsidRPr="00D061A0" w:rsidRDefault="00B80ED9" w:rsidP="000D6FDE">
            <w:pPr>
              <w:spacing w:before="120" w:after="120"/>
              <w:jc w:val="right"/>
              <w:rPr>
                <w:sz w:val="20"/>
                <w:szCs w:val="20"/>
                <w:lang w:val="es-CL"/>
              </w:rPr>
            </w:pPr>
            <w:r w:rsidRPr="00D061A0">
              <w:rPr>
                <w:sz w:val="20"/>
                <w:szCs w:val="20"/>
                <w:lang w:val="es-CL"/>
              </w:rPr>
              <w:t>1.491.533</w:t>
            </w:r>
          </w:p>
          <w:p w:rsidR="00B80ED9" w:rsidRPr="00D061A0" w:rsidRDefault="00B80ED9" w:rsidP="000D6FDE">
            <w:pPr>
              <w:spacing w:before="120" w:after="120"/>
              <w:jc w:val="right"/>
              <w:rPr>
                <w:sz w:val="20"/>
                <w:szCs w:val="20"/>
                <w:lang w:val="es-CL"/>
              </w:rPr>
            </w:pPr>
            <w:r w:rsidRPr="00D061A0">
              <w:rPr>
                <w:sz w:val="20"/>
                <w:szCs w:val="20"/>
                <w:lang w:val="es-CL"/>
              </w:rPr>
              <w:t>1.516.533</w:t>
            </w:r>
          </w:p>
        </w:tc>
        <w:tc>
          <w:tcPr>
            <w:tcW w:w="0" w:type="auto"/>
            <w:tcBorders>
              <w:top w:val="single" w:sz="2" w:space="0" w:color="000001"/>
              <w:left w:val="single" w:sz="2" w:space="0" w:color="000001"/>
              <w:bottom w:val="single" w:sz="2" w:space="0" w:color="000001"/>
            </w:tcBorders>
            <w:shd w:val="clear" w:color="auto" w:fill="auto"/>
            <w:tcMar>
              <w:left w:w="51" w:type="dxa"/>
            </w:tcMar>
          </w:tcPr>
          <w:p w:rsidR="00B80ED9" w:rsidRPr="00D061A0" w:rsidRDefault="00B80ED9" w:rsidP="000D6FDE">
            <w:pPr>
              <w:spacing w:before="120" w:after="120"/>
              <w:jc w:val="right"/>
              <w:rPr>
                <w:sz w:val="20"/>
                <w:szCs w:val="20"/>
                <w:lang w:val="es-CL"/>
              </w:rPr>
            </w:pPr>
            <w:r w:rsidRPr="00D061A0">
              <w:rPr>
                <w:sz w:val="20"/>
                <w:szCs w:val="20"/>
                <w:lang w:val="es-CL"/>
              </w:rPr>
              <w:t>2.436.409</w:t>
            </w:r>
          </w:p>
          <w:p w:rsidR="00B80ED9" w:rsidRPr="00D061A0" w:rsidRDefault="00B80ED9" w:rsidP="000D6FDE">
            <w:pPr>
              <w:spacing w:before="120" w:after="120"/>
              <w:jc w:val="right"/>
              <w:rPr>
                <w:sz w:val="20"/>
                <w:szCs w:val="20"/>
                <w:lang w:val="es-CL"/>
              </w:rPr>
            </w:pPr>
            <w:r w:rsidRPr="00D061A0">
              <w:rPr>
                <w:sz w:val="20"/>
                <w:szCs w:val="20"/>
                <w:lang w:val="es-CL"/>
              </w:rPr>
              <w:t>4.620.098</w:t>
            </w:r>
          </w:p>
          <w:p w:rsidR="00B80ED9" w:rsidRPr="00D061A0" w:rsidRDefault="00B80ED9" w:rsidP="000D6FDE">
            <w:pPr>
              <w:spacing w:before="120" w:after="120"/>
              <w:jc w:val="right"/>
              <w:rPr>
                <w:sz w:val="20"/>
                <w:szCs w:val="20"/>
                <w:lang w:val="es-CL"/>
              </w:rPr>
            </w:pPr>
            <w:r w:rsidRPr="00D061A0">
              <w:rPr>
                <w:sz w:val="20"/>
                <w:szCs w:val="20"/>
                <w:lang w:val="es-CL"/>
              </w:rPr>
              <w:t>4.916.371</w:t>
            </w:r>
          </w:p>
          <w:p w:rsidR="00B80ED9" w:rsidRPr="00D061A0" w:rsidRDefault="00B80ED9" w:rsidP="000D6FDE">
            <w:pPr>
              <w:spacing w:before="120" w:after="120"/>
              <w:jc w:val="right"/>
              <w:rPr>
                <w:sz w:val="20"/>
                <w:szCs w:val="20"/>
                <w:lang w:val="es-CL"/>
              </w:rPr>
            </w:pPr>
            <w:r w:rsidRPr="00D061A0">
              <w:rPr>
                <w:sz w:val="20"/>
                <w:szCs w:val="20"/>
                <w:lang w:val="es-CL"/>
              </w:rPr>
              <w:t>5.171.851</w:t>
            </w:r>
          </w:p>
          <w:p w:rsidR="00B80ED9" w:rsidRPr="00D061A0" w:rsidRDefault="00B80ED9" w:rsidP="000D6FDE">
            <w:pPr>
              <w:spacing w:before="120" w:after="120"/>
              <w:jc w:val="right"/>
              <w:rPr>
                <w:sz w:val="20"/>
                <w:szCs w:val="20"/>
                <w:lang w:val="es-CL"/>
              </w:rPr>
            </w:pPr>
            <w:r w:rsidRPr="00D061A0">
              <w:rPr>
                <w:sz w:val="20"/>
                <w:szCs w:val="20"/>
                <w:lang w:val="es-CL"/>
              </w:rPr>
              <w:t>5.883.405</w:t>
            </w:r>
          </w:p>
        </w:tc>
        <w:tc>
          <w:tcPr>
            <w:tcW w:w="0" w:type="auto"/>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B80ED9" w:rsidRPr="00D061A0" w:rsidRDefault="00B80ED9" w:rsidP="00AD7253">
            <w:pPr>
              <w:spacing w:before="120" w:after="120"/>
              <w:jc w:val="center"/>
              <w:rPr>
                <w:sz w:val="20"/>
                <w:szCs w:val="20"/>
                <w:lang w:val="es-CL"/>
              </w:rPr>
            </w:pPr>
            <w:r w:rsidRPr="00D061A0">
              <w:rPr>
                <w:sz w:val="20"/>
                <w:szCs w:val="20"/>
                <w:lang w:val="es-CL"/>
              </w:rPr>
              <w:t>0.246</w:t>
            </w:r>
          </w:p>
          <w:p w:rsidR="00B80ED9" w:rsidRPr="00D061A0" w:rsidRDefault="00B80ED9" w:rsidP="00AD7253">
            <w:pPr>
              <w:spacing w:before="120" w:after="120"/>
              <w:jc w:val="center"/>
              <w:rPr>
                <w:sz w:val="20"/>
                <w:szCs w:val="20"/>
                <w:lang w:val="es-CL"/>
              </w:rPr>
            </w:pPr>
            <w:r w:rsidRPr="00D061A0">
              <w:rPr>
                <w:sz w:val="20"/>
                <w:szCs w:val="20"/>
                <w:lang w:val="es-CL"/>
              </w:rPr>
              <w:t>0.467</w:t>
            </w:r>
          </w:p>
          <w:p w:rsidR="00B80ED9" w:rsidRPr="00D061A0" w:rsidRDefault="00B80ED9" w:rsidP="00AD7253">
            <w:pPr>
              <w:spacing w:before="120" w:after="120"/>
              <w:jc w:val="center"/>
              <w:rPr>
                <w:sz w:val="20"/>
                <w:szCs w:val="20"/>
                <w:lang w:val="es-CL"/>
              </w:rPr>
            </w:pPr>
            <w:r w:rsidRPr="00D061A0">
              <w:rPr>
                <w:sz w:val="20"/>
                <w:szCs w:val="20"/>
                <w:lang w:val="es-CL"/>
              </w:rPr>
              <w:t>0.497</w:t>
            </w:r>
          </w:p>
          <w:p w:rsidR="00B80ED9" w:rsidRPr="00D061A0" w:rsidRDefault="00B80ED9" w:rsidP="00AD7253">
            <w:pPr>
              <w:spacing w:before="120" w:after="120"/>
              <w:jc w:val="center"/>
              <w:rPr>
                <w:sz w:val="20"/>
                <w:szCs w:val="20"/>
                <w:lang w:val="es-CL"/>
              </w:rPr>
            </w:pPr>
            <w:r w:rsidRPr="00D061A0">
              <w:rPr>
                <w:sz w:val="20"/>
                <w:szCs w:val="20"/>
                <w:lang w:val="es-CL"/>
              </w:rPr>
              <w:t>0.523</w:t>
            </w:r>
          </w:p>
          <w:p w:rsidR="00B80ED9" w:rsidRPr="00D061A0" w:rsidRDefault="00B80ED9" w:rsidP="00AD7253">
            <w:pPr>
              <w:spacing w:before="120" w:after="120"/>
              <w:jc w:val="center"/>
              <w:rPr>
                <w:sz w:val="20"/>
                <w:szCs w:val="20"/>
                <w:lang w:val="es-CL"/>
              </w:rPr>
            </w:pPr>
            <w:r w:rsidRPr="00D061A0">
              <w:rPr>
                <w:sz w:val="20"/>
                <w:szCs w:val="20"/>
                <w:lang w:val="es-CL"/>
              </w:rPr>
              <w:t>0.595</w:t>
            </w:r>
          </w:p>
        </w:tc>
      </w:tr>
    </w:tbl>
    <w:p w:rsidR="00B80ED9" w:rsidRDefault="00B80ED9" w:rsidP="00213901">
      <w:pPr>
        <w:spacing w:before="240" w:after="240" w:line="276" w:lineRule="auto"/>
        <w:jc w:val="both"/>
      </w:pPr>
    </w:p>
    <w:p w:rsidR="00B80ED9" w:rsidRDefault="00B80ED9" w:rsidP="00213901">
      <w:pPr>
        <w:spacing w:before="240" w:after="240" w:line="276" w:lineRule="auto"/>
        <w:jc w:val="both"/>
      </w:pPr>
    </w:p>
    <w:p w:rsidR="00B80ED9" w:rsidRDefault="00B80ED9" w:rsidP="00213901">
      <w:pPr>
        <w:spacing w:before="240" w:after="240" w:line="276" w:lineRule="auto"/>
        <w:jc w:val="both"/>
      </w:pPr>
    </w:p>
    <w:p w:rsidR="00B80ED9" w:rsidRDefault="00E666A1" w:rsidP="00B80ED9">
      <w:pPr>
        <w:spacing w:before="240" w:after="240" w:line="276" w:lineRule="auto"/>
        <w:jc w:val="center"/>
      </w:pPr>
      <w:r>
        <w:rPr>
          <w:noProof/>
          <w:lang w:val="es-PE" w:eastAsia="es-PE"/>
        </w:rPr>
        <w:lastRenderedPageBreak/>
        <w:drawing>
          <wp:inline distT="0" distB="0" distL="0" distR="0">
            <wp:extent cx="4357370" cy="3768725"/>
            <wp:effectExtent l="1905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t="8348" r="5766"/>
                    <a:stretch>
                      <a:fillRect/>
                    </a:stretch>
                  </pic:blipFill>
                  <pic:spPr bwMode="auto">
                    <a:xfrm>
                      <a:off x="0" y="0"/>
                      <a:ext cx="4357370" cy="3768725"/>
                    </a:xfrm>
                    <a:prstGeom prst="rect">
                      <a:avLst/>
                    </a:prstGeom>
                    <a:noFill/>
                    <a:ln w="9525">
                      <a:noFill/>
                      <a:miter lim="800000"/>
                      <a:headEnd/>
                      <a:tailEnd/>
                    </a:ln>
                  </pic:spPr>
                </pic:pic>
              </a:graphicData>
            </a:graphic>
          </wp:inline>
        </w:drawing>
      </w:r>
    </w:p>
    <w:p w:rsidR="007078C7" w:rsidRDefault="00B80ED9" w:rsidP="007078C7">
      <w:pPr>
        <w:spacing w:before="240" w:after="240" w:line="276" w:lineRule="auto"/>
        <w:jc w:val="both"/>
      </w:pPr>
      <w:r w:rsidRPr="00DD0191">
        <w:rPr>
          <w:b/>
        </w:rPr>
        <w:t>Figura 18</w:t>
      </w:r>
      <w:r w:rsidRPr="00B80ED9">
        <w:t xml:space="preserve">. Estimaciones de la biomasa total para la anchoveta del sur de Perú y norte de Chile a través de la aplicación del método de </w:t>
      </w:r>
      <w:proofErr w:type="spellStart"/>
      <w:r w:rsidRPr="00B80ED9">
        <w:t>Zhou</w:t>
      </w:r>
      <w:proofErr w:type="spellEnd"/>
      <w:r w:rsidRPr="00B80ED9">
        <w:t xml:space="preserve"> </w:t>
      </w:r>
      <w:r w:rsidRPr="00DD0191">
        <w:rPr>
          <w:i/>
        </w:rPr>
        <w:t>et al</w:t>
      </w:r>
      <w:r w:rsidRPr="00B80ED9">
        <w:t xml:space="preserve">. (2013) para el período entre 1983 y 2015. La línea negra representa el </w:t>
      </w:r>
      <w:proofErr w:type="spellStart"/>
      <w:r w:rsidRPr="00B80ED9">
        <w:t>cuantil</w:t>
      </w:r>
      <w:proofErr w:type="spellEnd"/>
      <w:r w:rsidRPr="00B80ED9">
        <w:t xml:space="preserve"> del 50% de la distribución de la biomasa. La línea segmentada roja representa el RMS y los puntos azules las capturas observadas.  </w:t>
      </w:r>
    </w:p>
    <w:p w:rsidR="000630AF" w:rsidRPr="00B12997" w:rsidRDefault="000630AF" w:rsidP="00213901">
      <w:pPr>
        <w:pStyle w:val="Prrafodelista"/>
        <w:spacing w:before="240" w:after="240"/>
        <w:ind w:left="0"/>
        <w:rPr>
          <w:rFonts w:ascii="Times New Roman" w:hAnsi="Times New Roman"/>
          <w:b/>
          <w:i/>
          <w:sz w:val="24"/>
          <w:szCs w:val="24"/>
          <w:lang w:val="es-MX"/>
        </w:rPr>
      </w:pPr>
      <w:r w:rsidRPr="00B12997">
        <w:rPr>
          <w:rFonts w:ascii="Times New Roman" w:hAnsi="Times New Roman"/>
          <w:b/>
          <w:i/>
          <w:sz w:val="24"/>
          <w:szCs w:val="24"/>
          <w:lang w:val="es-MX"/>
        </w:rPr>
        <w:t xml:space="preserve">C) Stock </w:t>
      </w:r>
      <w:proofErr w:type="spellStart"/>
      <w:r w:rsidRPr="00B12997">
        <w:rPr>
          <w:rFonts w:ascii="Times New Roman" w:hAnsi="Times New Roman"/>
          <w:b/>
          <w:i/>
          <w:sz w:val="24"/>
          <w:szCs w:val="24"/>
          <w:lang w:val="es-MX"/>
        </w:rPr>
        <w:t>Synthesis</w:t>
      </w:r>
      <w:proofErr w:type="spellEnd"/>
    </w:p>
    <w:p w:rsidR="000630AF" w:rsidRDefault="000630AF" w:rsidP="00213901">
      <w:pPr>
        <w:spacing w:before="240" w:after="240" w:line="276" w:lineRule="auto"/>
        <w:jc w:val="both"/>
      </w:pPr>
      <w:r w:rsidRPr="00B12997">
        <w:t xml:space="preserve">Se empleó la plataforma de modelado Stock </w:t>
      </w:r>
      <w:proofErr w:type="spellStart"/>
      <w:r w:rsidRPr="00B12997">
        <w:t>Synthesis</w:t>
      </w:r>
      <w:proofErr w:type="spellEnd"/>
      <w:r w:rsidRPr="00B12997">
        <w:t xml:space="preserve"> (v3.24u, </w:t>
      </w:r>
      <w:proofErr w:type="spellStart"/>
      <w:r w:rsidRPr="00B12997">
        <w:t>Methot</w:t>
      </w:r>
      <w:proofErr w:type="spellEnd"/>
      <w:r w:rsidRPr="00B12997">
        <w:t xml:space="preserve"> Jr. &amp; </w:t>
      </w:r>
      <w:proofErr w:type="spellStart"/>
      <w:r w:rsidRPr="00B12997">
        <w:t>Wetzel</w:t>
      </w:r>
      <w:proofErr w:type="spellEnd"/>
      <w:r w:rsidRPr="00B12997">
        <w:t xml:space="preserve">, 2013) para modelar el stock de anchoveta del sur del Perú y norte de Chile (XV-II Regiones) entre los años 1983 y 2015. Esta plataforma permite incluir una gran cantidad de datos de diferentes fuentes, sin embargo, como primer ejercicio se hizo una aproximación de un modelo de producción bajo las siguientes asunciones: 1) estructurado por edad con valores arbitrarios para parámetros biológicos, 2) todas las edades seleccionadas, 3) todas las edades maduras y 4) sin desviaciones de reclutamiento. Se estimaron dos grupos de parámetros: reclutamiento virginal y </w:t>
      </w:r>
      <w:proofErr w:type="spellStart"/>
      <w:r w:rsidRPr="00B12997">
        <w:t>capturabilidad</w:t>
      </w:r>
      <w:proofErr w:type="spellEnd"/>
      <w:r w:rsidRPr="00B12997">
        <w:t xml:space="preserve"> para los diferentes índices. Los datos utilizados fueron capturas anuales y tres índices de abundancia: reclutamiento de Chile (RECLAN), método de producción de huevos de Chile (MPH) y estimados de biomasa acústicos de Perú en los meses de verano. Se emplearon las siguientes configuraciones:</w:t>
      </w:r>
    </w:p>
    <w:p w:rsidR="000630AF" w:rsidRPr="00B12997" w:rsidRDefault="000630AF" w:rsidP="00213901">
      <w:pPr>
        <w:spacing w:before="240" w:after="240" w:line="276" w:lineRule="auto"/>
        <w:jc w:val="both"/>
      </w:pPr>
      <w:r w:rsidRPr="00DD0191">
        <w:rPr>
          <w:b/>
        </w:rPr>
        <w:lastRenderedPageBreak/>
        <w:t xml:space="preserve">Tabla </w:t>
      </w:r>
      <w:r w:rsidR="007078C7" w:rsidRPr="00DD0191">
        <w:rPr>
          <w:b/>
        </w:rPr>
        <w:t>4</w:t>
      </w:r>
      <w:r w:rsidRPr="00B12997">
        <w:t xml:space="preserve">. </w:t>
      </w:r>
      <w:r w:rsidR="00CC3D1E" w:rsidRPr="00B12997">
        <w:t>Configuraciones de los diferentes modelos de biomasa dinámica propuestos para evaluar el stock sur Perú-norte Chile.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3999"/>
        <w:gridCol w:w="2207"/>
      </w:tblGrid>
      <w:tr w:rsidR="00546295" w:rsidRPr="00816240" w:rsidTr="009E2E86">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
                <w:bCs/>
                <w:sz w:val="20"/>
                <w:szCs w:val="20"/>
              </w:rPr>
              <w:t xml:space="preserve"> Modelo</w:t>
            </w:r>
          </w:p>
        </w:tc>
        <w:tc>
          <w:tcPr>
            <w:tcW w:w="3999"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
                <w:bCs/>
                <w:sz w:val="20"/>
                <w:szCs w:val="20"/>
              </w:rPr>
              <w:t>Datos</w:t>
            </w:r>
          </w:p>
        </w:tc>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
                <w:bCs/>
                <w:sz w:val="20"/>
                <w:szCs w:val="20"/>
              </w:rPr>
              <w:t>Parámetros</w:t>
            </w:r>
          </w:p>
        </w:tc>
      </w:tr>
      <w:tr w:rsidR="00546295" w:rsidRPr="00816240" w:rsidTr="009E2E86">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Cs/>
                <w:sz w:val="20"/>
                <w:szCs w:val="20"/>
              </w:rPr>
              <w:t>SS3_1</w:t>
            </w:r>
          </w:p>
        </w:tc>
        <w:tc>
          <w:tcPr>
            <w:tcW w:w="3999"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Capturas + RECLAN + MPH + Acústica Perú</w:t>
            </w:r>
          </w:p>
        </w:tc>
        <w:tc>
          <w:tcPr>
            <w:tcW w:w="2207"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R</w:t>
            </w:r>
            <w:r w:rsidRPr="00816240">
              <w:rPr>
                <w:rFonts w:eastAsia="Calibri"/>
                <w:sz w:val="20"/>
                <w:szCs w:val="20"/>
                <w:vertAlign w:val="subscript"/>
              </w:rPr>
              <w:t>0</w:t>
            </w:r>
            <w:r w:rsidRPr="00816240">
              <w:rPr>
                <w:rFonts w:eastAsia="Calibri"/>
                <w:sz w:val="20"/>
                <w:szCs w:val="20"/>
              </w:rPr>
              <w:t xml:space="preserve"> y </w:t>
            </w:r>
            <w:proofErr w:type="spellStart"/>
            <w:r w:rsidRPr="00816240">
              <w:rPr>
                <w:rFonts w:eastAsia="Calibri"/>
                <w:sz w:val="20"/>
                <w:szCs w:val="20"/>
              </w:rPr>
              <w:t>capturabilidad</w:t>
            </w:r>
            <w:proofErr w:type="spellEnd"/>
          </w:p>
        </w:tc>
      </w:tr>
      <w:tr w:rsidR="00546295" w:rsidRPr="00816240" w:rsidTr="009E2E86">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Cs/>
                <w:sz w:val="20"/>
                <w:szCs w:val="20"/>
              </w:rPr>
              <w:t>SS3_2</w:t>
            </w:r>
          </w:p>
        </w:tc>
        <w:tc>
          <w:tcPr>
            <w:tcW w:w="3999"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Capturas + MPH + Acústica Perú</w:t>
            </w:r>
          </w:p>
        </w:tc>
        <w:tc>
          <w:tcPr>
            <w:tcW w:w="2207"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R</w:t>
            </w:r>
            <w:r w:rsidRPr="00816240">
              <w:rPr>
                <w:rFonts w:eastAsia="Calibri"/>
                <w:sz w:val="20"/>
                <w:szCs w:val="20"/>
                <w:vertAlign w:val="subscript"/>
              </w:rPr>
              <w:t>0</w:t>
            </w:r>
            <w:r w:rsidRPr="00816240">
              <w:rPr>
                <w:rFonts w:eastAsia="Calibri"/>
                <w:sz w:val="20"/>
                <w:szCs w:val="20"/>
              </w:rPr>
              <w:t xml:space="preserve"> y </w:t>
            </w:r>
            <w:proofErr w:type="spellStart"/>
            <w:r w:rsidRPr="00816240">
              <w:rPr>
                <w:rFonts w:eastAsia="Calibri"/>
                <w:sz w:val="20"/>
                <w:szCs w:val="20"/>
              </w:rPr>
              <w:t>capturabilidad</w:t>
            </w:r>
            <w:proofErr w:type="spellEnd"/>
          </w:p>
        </w:tc>
      </w:tr>
      <w:tr w:rsidR="00546295" w:rsidRPr="00816240" w:rsidTr="009E2E86">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Cs/>
                <w:sz w:val="20"/>
                <w:szCs w:val="20"/>
              </w:rPr>
              <w:t>SS3_3</w:t>
            </w:r>
          </w:p>
        </w:tc>
        <w:tc>
          <w:tcPr>
            <w:tcW w:w="3999"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Capturas + Acústica Perú</w:t>
            </w:r>
          </w:p>
        </w:tc>
        <w:tc>
          <w:tcPr>
            <w:tcW w:w="2207"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R</w:t>
            </w:r>
            <w:r w:rsidRPr="00816240">
              <w:rPr>
                <w:rFonts w:eastAsia="Calibri"/>
                <w:sz w:val="20"/>
                <w:szCs w:val="20"/>
                <w:vertAlign w:val="subscript"/>
              </w:rPr>
              <w:t>0</w:t>
            </w:r>
            <w:r w:rsidRPr="00816240">
              <w:rPr>
                <w:rFonts w:eastAsia="Calibri"/>
                <w:sz w:val="20"/>
                <w:szCs w:val="20"/>
              </w:rPr>
              <w:t xml:space="preserve"> y </w:t>
            </w:r>
            <w:proofErr w:type="spellStart"/>
            <w:r w:rsidRPr="00816240">
              <w:rPr>
                <w:rFonts w:eastAsia="Calibri"/>
                <w:sz w:val="20"/>
                <w:szCs w:val="20"/>
              </w:rPr>
              <w:t>capturabilidad</w:t>
            </w:r>
            <w:proofErr w:type="spellEnd"/>
          </w:p>
        </w:tc>
      </w:tr>
      <w:tr w:rsidR="00546295" w:rsidRPr="00816240" w:rsidTr="009E2E86">
        <w:tc>
          <w:tcPr>
            <w:tcW w:w="2207" w:type="dxa"/>
            <w:shd w:val="clear" w:color="auto" w:fill="auto"/>
          </w:tcPr>
          <w:p w:rsidR="000630AF" w:rsidRPr="00816240" w:rsidRDefault="000630AF" w:rsidP="0031442B">
            <w:pPr>
              <w:spacing w:line="276" w:lineRule="auto"/>
              <w:jc w:val="center"/>
              <w:rPr>
                <w:rFonts w:eastAsia="Calibri"/>
                <w:b/>
                <w:bCs/>
                <w:sz w:val="20"/>
                <w:szCs w:val="20"/>
              </w:rPr>
            </w:pPr>
            <w:r w:rsidRPr="00816240">
              <w:rPr>
                <w:rFonts w:eastAsia="Calibri"/>
                <w:bCs/>
                <w:sz w:val="20"/>
                <w:szCs w:val="20"/>
              </w:rPr>
              <w:t>SS3_4</w:t>
            </w:r>
          </w:p>
        </w:tc>
        <w:tc>
          <w:tcPr>
            <w:tcW w:w="3999"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 xml:space="preserve">Capturas </w:t>
            </w:r>
          </w:p>
        </w:tc>
        <w:tc>
          <w:tcPr>
            <w:tcW w:w="2207" w:type="dxa"/>
            <w:shd w:val="clear" w:color="auto" w:fill="auto"/>
          </w:tcPr>
          <w:p w:rsidR="000630AF" w:rsidRPr="00816240" w:rsidRDefault="000630AF" w:rsidP="0031442B">
            <w:pPr>
              <w:spacing w:line="276" w:lineRule="auto"/>
              <w:jc w:val="center"/>
              <w:rPr>
                <w:rFonts w:eastAsia="Calibri"/>
                <w:sz w:val="20"/>
                <w:szCs w:val="20"/>
              </w:rPr>
            </w:pPr>
            <w:r w:rsidRPr="00816240">
              <w:rPr>
                <w:rFonts w:eastAsia="Calibri"/>
                <w:sz w:val="20"/>
                <w:szCs w:val="20"/>
              </w:rPr>
              <w:t>R</w:t>
            </w:r>
            <w:r w:rsidRPr="00816240">
              <w:rPr>
                <w:rFonts w:eastAsia="Calibri"/>
                <w:sz w:val="20"/>
                <w:szCs w:val="20"/>
                <w:vertAlign w:val="subscript"/>
              </w:rPr>
              <w:t>0</w:t>
            </w:r>
          </w:p>
        </w:tc>
      </w:tr>
    </w:tbl>
    <w:p w:rsidR="00AF7905" w:rsidRPr="00B12997" w:rsidRDefault="00AF7905" w:rsidP="00213901">
      <w:pPr>
        <w:spacing w:before="240" w:after="240" w:line="276" w:lineRule="auto"/>
        <w:jc w:val="both"/>
      </w:pPr>
      <w:r w:rsidRPr="00B12997">
        <w:t xml:space="preserve">Los resultados de los parámetros y la serie de biomasa obtenidos por cada modelo se muestran en la </w:t>
      </w:r>
      <w:r w:rsidRPr="00DD0191">
        <w:rPr>
          <w:b/>
        </w:rPr>
        <w:t xml:space="preserve">Tabla </w:t>
      </w:r>
      <w:r w:rsidR="00BD04A0" w:rsidRPr="00DD0191">
        <w:rPr>
          <w:b/>
        </w:rPr>
        <w:t>4</w:t>
      </w:r>
      <w:r w:rsidRPr="00B12997">
        <w:t xml:space="preserve"> y </w:t>
      </w:r>
      <w:r w:rsidRPr="00DD0191">
        <w:rPr>
          <w:b/>
        </w:rPr>
        <w:t xml:space="preserve">Figura </w:t>
      </w:r>
      <w:r w:rsidR="00BD04A0" w:rsidRPr="00DD0191">
        <w:rPr>
          <w:b/>
        </w:rPr>
        <w:t>10</w:t>
      </w:r>
      <w:r w:rsidR="00DD0191" w:rsidRPr="00DD0191">
        <w:t>,</w:t>
      </w:r>
      <w:r w:rsidRPr="00B12997">
        <w:t xml:space="preserve"> respectivamente. Los resultados evidencian que los parámetros varían de acuerdo al modelo utilizado, con valores de tasa intrínseca de crecimiento </w:t>
      </w:r>
      <w:r w:rsidRPr="00B12997">
        <w:rPr>
          <w:i/>
        </w:rPr>
        <w:t>r</w:t>
      </w:r>
      <w:r w:rsidRPr="00B12997">
        <w:t xml:space="preserve"> entre 0.44 – 0.59 y de capacidad de carga </w:t>
      </w:r>
      <w:r w:rsidRPr="00B12997">
        <w:rPr>
          <w:i/>
        </w:rPr>
        <w:t>K</w:t>
      </w:r>
      <w:r w:rsidRPr="00B12997">
        <w:t xml:space="preserve"> entre 12.7 – 7.8  millones t</w:t>
      </w:r>
      <w:r w:rsidR="00DD0191">
        <w:t>on</w:t>
      </w:r>
      <w:r w:rsidRPr="00B12997">
        <w:t>. Las tendencias en las series de biomasa son similares pero difieren en magnitud, con biomasas al 2015 que varían entre 5.1 – 2.6 millones t</w:t>
      </w:r>
      <w:r w:rsidR="00DD0191">
        <w:t>on</w:t>
      </w:r>
      <w:r w:rsidRPr="00B12997">
        <w:t xml:space="preserve">. </w:t>
      </w:r>
    </w:p>
    <w:p w:rsidR="00AF7905" w:rsidRPr="00B12997" w:rsidRDefault="00AF7905" w:rsidP="00213901">
      <w:pPr>
        <w:pStyle w:val="Prrafodelista"/>
        <w:spacing w:before="240" w:after="240"/>
        <w:rPr>
          <w:rFonts w:ascii="Times New Roman" w:hAnsi="Times New Roman"/>
          <w:b/>
          <w:sz w:val="24"/>
          <w:szCs w:val="24"/>
          <w:lang w:val="es-MX"/>
        </w:rPr>
      </w:pPr>
    </w:p>
    <w:p w:rsidR="00AF7905" w:rsidRPr="00B12997" w:rsidRDefault="00AF7905" w:rsidP="008E065D">
      <w:pPr>
        <w:pStyle w:val="Prrafodelista"/>
        <w:spacing w:before="240" w:after="240"/>
        <w:ind w:left="0"/>
        <w:rPr>
          <w:rFonts w:ascii="Times New Roman" w:hAnsi="Times New Roman"/>
          <w:sz w:val="24"/>
          <w:szCs w:val="24"/>
          <w:lang w:val="es-MX"/>
        </w:rPr>
      </w:pPr>
      <w:r w:rsidRPr="00DD0191">
        <w:rPr>
          <w:rFonts w:ascii="Times New Roman" w:hAnsi="Times New Roman"/>
          <w:b/>
          <w:sz w:val="24"/>
          <w:szCs w:val="24"/>
          <w:lang w:val="es-MX"/>
        </w:rPr>
        <w:t xml:space="preserve">Tabla </w:t>
      </w:r>
      <w:r w:rsidR="007078C7" w:rsidRPr="00DD0191">
        <w:rPr>
          <w:rFonts w:ascii="Times New Roman" w:hAnsi="Times New Roman"/>
          <w:b/>
          <w:sz w:val="24"/>
          <w:szCs w:val="24"/>
          <w:lang w:val="es-MX"/>
        </w:rPr>
        <w:t>5</w:t>
      </w:r>
      <w:r w:rsidRPr="00B12997">
        <w:rPr>
          <w:rFonts w:ascii="Times New Roman" w:hAnsi="Times New Roman"/>
          <w:sz w:val="24"/>
          <w:szCs w:val="24"/>
          <w:lang w:val="es-MX"/>
        </w:rPr>
        <w:t>. Resumen de los parámetros y puntos biológicos de referencia para el stock de anchoveta del sur del Perú y norte de Chile (XV-II Regiones) utilizando diversos métodos.</w:t>
      </w:r>
    </w:p>
    <w:tbl>
      <w:tblPr>
        <w:tblW w:w="8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264"/>
        <w:gridCol w:w="1287"/>
        <w:gridCol w:w="1116"/>
        <w:gridCol w:w="1116"/>
        <w:gridCol w:w="1116"/>
        <w:gridCol w:w="1116"/>
      </w:tblGrid>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 xml:space="preserve">Martell y </w:t>
            </w:r>
            <w:proofErr w:type="spellStart"/>
            <w:r w:rsidRPr="00876AB0">
              <w:rPr>
                <w:rFonts w:ascii="Times New Roman" w:hAnsi="Times New Roman"/>
                <w:sz w:val="20"/>
                <w:szCs w:val="20"/>
                <w:lang w:val="es-MX"/>
              </w:rPr>
              <w:t>Froese</w:t>
            </w:r>
            <w:proofErr w:type="spellEnd"/>
            <w:r w:rsidRPr="00876AB0">
              <w:rPr>
                <w:rFonts w:ascii="Times New Roman" w:hAnsi="Times New Roman"/>
                <w:sz w:val="20"/>
                <w:szCs w:val="20"/>
                <w:lang w:val="es-MX"/>
              </w:rPr>
              <w:t xml:space="preserve"> (2012)</w:t>
            </w:r>
          </w:p>
        </w:tc>
        <w:tc>
          <w:tcPr>
            <w:tcW w:w="1287" w:type="dxa"/>
            <w:shd w:val="clear" w:color="auto" w:fill="auto"/>
          </w:tcPr>
          <w:p w:rsidR="00876AB0" w:rsidRDefault="00AF7905" w:rsidP="007078C7">
            <w:pPr>
              <w:pStyle w:val="Prrafodelista"/>
              <w:spacing w:after="0"/>
              <w:ind w:left="0"/>
              <w:jc w:val="center"/>
              <w:rPr>
                <w:rFonts w:ascii="Times New Roman" w:hAnsi="Times New Roman"/>
                <w:sz w:val="20"/>
                <w:szCs w:val="20"/>
                <w:lang w:val="es-MX"/>
              </w:rPr>
            </w:pPr>
            <w:proofErr w:type="spellStart"/>
            <w:r w:rsidRPr="00876AB0">
              <w:rPr>
                <w:rFonts w:ascii="Times New Roman" w:hAnsi="Times New Roman"/>
                <w:sz w:val="20"/>
                <w:szCs w:val="20"/>
                <w:lang w:val="es-MX"/>
              </w:rPr>
              <w:t>Zhou</w:t>
            </w:r>
            <w:proofErr w:type="spellEnd"/>
            <w:r w:rsidRPr="00876AB0">
              <w:rPr>
                <w:rFonts w:ascii="Times New Roman" w:hAnsi="Times New Roman"/>
                <w:sz w:val="20"/>
                <w:szCs w:val="20"/>
                <w:lang w:val="es-MX"/>
              </w:rPr>
              <w:t xml:space="preserve"> </w:t>
            </w:r>
            <w:r w:rsidRPr="00876AB0">
              <w:rPr>
                <w:rFonts w:ascii="Times New Roman" w:hAnsi="Times New Roman"/>
                <w:i/>
                <w:sz w:val="20"/>
                <w:szCs w:val="20"/>
                <w:lang w:val="es-MX"/>
              </w:rPr>
              <w:t>et al</w:t>
            </w:r>
            <w:r w:rsidRPr="00876AB0">
              <w:rPr>
                <w:rFonts w:ascii="Times New Roman" w:hAnsi="Times New Roman"/>
                <w:sz w:val="20"/>
                <w:szCs w:val="20"/>
                <w:lang w:val="es-MX"/>
              </w:rPr>
              <w:t xml:space="preserve">. </w:t>
            </w:r>
          </w:p>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(2013)</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SS3_1</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SS3_2</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SS3_3</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SS3_4</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r</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0.44</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0.59</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K (ton.)</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12 728 135</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10 027 524</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7 771 066</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7 804 130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7 760 470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8 022 030</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RMS (ton.)</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1 400 694</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1 480 154</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1 402 000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1 419 000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1 411 000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1 458 000</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F</w:t>
            </w:r>
            <w:r w:rsidRPr="00876AB0">
              <w:rPr>
                <w:rFonts w:ascii="Times New Roman" w:hAnsi="Times New Roman"/>
                <w:sz w:val="20"/>
                <w:szCs w:val="20"/>
                <w:vertAlign w:val="subscript"/>
                <w:lang w:val="es-MX"/>
              </w:rPr>
              <w:t>RMS</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0.22</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0.30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B</w:t>
            </w:r>
            <w:r w:rsidRPr="00876AB0">
              <w:rPr>
                <w:rFonts w:ascii="Times New Roman" w:hAnsi="Times New Roman"/>
                <w:sz w:val="20"/>
                <w:szCs w:val="20"/>
                <w:vertAlign w:val="subscript"/>
                <w:lang w:val="es-MX"/>
              </w:rPr>
              <w:t>2015</w:t>
            </w:r>
            <w:r w:rsidRPr="00876AB0">
              <w:rPr>
                <w:rFonts w:ascii="Times New Roman" w:hAnsi="Times New Roman"/>
                <w:sz w:val="20"/>
                <w:szCs w:val="20"/>
                <w:lang w:val="es-MX"/>
              </w:rPr>
              <w:t xml:space="preserve"> (ton.)</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5 132 847</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4 916 371</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2 612 270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3 442 670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3 105 700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4 477 610</w:t>
            </w:r>
          </w:p>
        </w:tc>
      </w:tr>
      <w:tr w:rsidR="00AF7905" w:rsidRPr="00876AB0" w:rsidTr="00876AB0">
        <w:tc>
          <w:tcPr>
            <w:tcW w:w="1668"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Reducción (%)</w:t>
            </w:r>
          </w:p>
        </w:tc>
        <w:tc>
          <w:tcPr>
            <w:tcW w:w="1264"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40.3</w:t>
            </w:r>
          </w:p>
        </w:tc>
        <w:tc>
          <w:tcPr>
            <w:tcW w:w="1287"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49.7</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33.9</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44.1</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40.0</w:t>
            </w:r>
          </w:p>
        </w:tc>
        <w:tc>
          <w:tcPr>
            <w:tcW w:w="1116" w:type="dxa"/>
            <w:shd w:val="clear" w:color="auto" w:fill="auto"/>
          </w:tcPr>
          <w:p w:rsidR="00AF7905" w:rsidRPr="00876AB0" w:rsidRDefault="00AF7905" w:rsidP="007078C7">
            <w:pPr>
              <w:pStyle w:val="Prrafodelista"/>
              <w:spacing w:after="0"/>
              <w:ind w:left="0"/>
              <w:jc w:val="center"/>
              <w:rPr>
                <w:rFonts w:ascii="Times New Roman" w:hAnsi="Times New Roman"/>
                <w:sz w:val="20"/>
                <w:szCs w:val="20"/>
                <w:lang w:val="es-MX"/>
              </w:rPr>
            </w:pPr>
            <w:r w:rsidRPr="00876AB0">
              <w:rPr>
                <w:rFonts w:ascii="Times New Roman" w:hAnsi="Times New Roman"/>
                <w:sz w:val="20"/>
                <w:szCs w:val="20"/>
                <w:lang w:val="es-MX"/>
              </w:rPr>
              <w:t>55.8</w:t>
            </w:r>
          </w:p>
        </w:tc>
      </w:tr>
    </w:tbl>
    <w:p w:rsidR="00AF7905" w:rsidRDefault="00AF7905"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213901">
      <w:pPr>
        <w:pStyle w:val="Prrafodelista"/>
        <w:spacing w:before="240" w:after="240"/>
        <w:ind w:left="0"/>
        <w:rPr>
          <w:rFonts w:ascii="Times New Roman" w:hAnsi="Times New Roman"/>
          <w:sz w:val="24"/>
          <w:szCs w:val="24"/>
          <w:lang w:val="es-MX"/>
        </w:rPr>
      </w:pPr>
    </w:p>
    <w:p w:rsidR="00E666A1" w:rsidRDefault="00E666A1" w:rsidP="00E666A1">
      <w:pPr>
        <w:pStyle w:val="Prrafodelista"/>
        <w:spacing w:before="240" w:after="240"/>
        <w:ind w:left="0"/>
        <w:jc w:val="center"/>
        <w:rPr>
          <w:rFonts w:ascii="Times New Roman" w:hAnsi="Times New Roman"/>
          <w:sz w:val="24"/>
          <w:szCs w:val="24"/>
          <w:lang w:val="es-MX"/>
        </w:rPr>
      </w:pPr>
      <w:r>
        <w:rPr>
          <w:rFonts w:ascii="Times New Roman" w:hAnsi="Times New Roman"/>
          <w:noProof/>
          <w:sz w:val="24"/>
          <w:szCs w:val="24"/>
          <w:lang w:val="es-PE" w:eastAsia="es-PE"/>
        </w:rPr>
        <w:lastRenderedPageBreak/>
        <w:drawing>
          <wp:inline distT="0" distB="0" distL="0" distR="0">
            <wp:extent cx="5200015" cy="4547870"/>
            <wp:effectExtent l="19050" t="0" r="635" b="0"/>
            <wp:docPr id="26" name="Imagen 26" descr="E:\ancho\peru\taller1\fig\biom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ncho\peru\taller1\fig\biomass.gif"/>
                    <pic:cNvPicPr>
                      <a:picLocks noChangeAspect="1" noChangeArrowheads="1"/>
                    </pic:cNvPicPr>
                  </pic:nvPicPr>
                  <pic:blipFill>
                    <a:blip r:embed="rId30" cstate="print"/>
                    <a:srcRect/>
                    <a:stretch>
                      <a:fillRect/>
                    </a:stretch>
                  </pic:blipFill>
                  <pic:spPr bwMode="auto">
                    <a:xfrm>
                      <a:off x="0" y="0"/>
                      <a:ext cx="5200015" cy="4547870"/>
                    </a:xfrm>
                    <a:prstGeom prst="rect">
                      <a:avLst/>
                    </a:prstGeom>
                    <a:noFill/>
                    <a:ln w="9525">
                      <a:noFill/>
                      <a:miter lim="800000"/>
                      <a:headEnd/>
                      <a:tailEnd/>
                    </a:ln>
                  </pic:spPr>
                </pic:pic>
              </a:graphicData>
            </a:graphic>
          </wp:inline>
        </w:drawing>
      </w:r>
    </w:p>
    <w:p w:rsidR="00E666A1" w:rsidRPr="00B12997" w:rsidRDefault="00E666A1" w:rsidP="00213901">
      <w:pPr>
        <w:pStyle w:val="Prrafodelista"/>
        <w:spacing w:before="240" w:after="240"/>
        <w:ind w:left="0"/>
        <w:rPr>
          <w:rFonts w:ascii="Times New Roman" w:hAnsi="Times New Roman"/>
          <w:sz w:val="24"/>
          <w:szCs w:val="24"/>
          <w:lang w:val="es-MX"/>
        </w:rPr>
      </w:pPr>
    </w:p>
    <w:p w:rsidR="00AF7905" w:rsidRPr="00B12997" w:rsidRDefault="00AF7905" w:rsidP="00213901">
      <w:pPr>
        <w:pStyle w:val="Prrafodelista"/>
        <w:spacing w:before="240" w:after="240"/>
        <w:jc w:val="center"/>
        <w:rPr>
          <w:rFonts w:ascii="Times New Roman" w:hAnsi="Times New Roman"/>
          <w:sz w:val="24"/>
          <w:szCs w:val="24"/>
          <w:lang w:val="es-MX"/>
        </w:rPr>
      </w:pPr>
      <w:r w:rsidRPr="00DD0191">
        <w:rPr>
          <w:rFonts w:ascii="Times New Roman" w:hAnsi="Times New Roman"/>
          <w:b/>
          <w:sz w:val="24"/>
          <w:szCs w:val="24"/>
          <w:lang w:val="es-MX"/>
        </w:rPr>
        <w:t xml:space="preserve">Figura </w:t>
      </w:r>
      <w:r w:rsidR="00BD04A0" w:rsidRPr="00DD0191">
        <w:rPr>
          <w:rFonts w:ascii="Times New Roman" w:hAnsi="Times New Roman"/>
          <w:b/>
          <w:sz w:val="24"/>
          <w:szCs w:val="24"/>
          <w:lang w:val="es-MX"/>
        </w:rPr>
        <w:t>1</w:t>
      </w:r>
      <w:r w:rsidR="007078C7" w:rsidRPr="00DD0191">
        <w:rPr>
          <w:rFonts w:ascii="Times New Roman" w:hAnsi="Times New Roman"/>
          <w:b/>
          <w:sz w:val="24"/>
          <w:szCs w:val="24"/>
          <w:lang w:val="es-MX"/>
        </w:rPr>
        <w:t>9</w:t>
      </w:r>
      <w:r w:rsidRPr="00B12997">
        <w:rPr>
          <w:rFonts w:ascii="Times New Roman" w:hAnsi="Times New Roman"/>
          <w:sz w:val="24"/>
          <w:szCs w:val="24"/>
          <w:lang w:val="es-MX"/>
        </w:rPr>
        <w:t>.  Series de biomasa</w:t>
      </w:r>
      <w:r w:rsidR="00E666A1">
        <w:rPr>
          <w:rFonts w:ascii="Times New Roman" w:hAnsi="Times New Roman"/>
          <w:sz w:val="24"/>
          <w:szCs w:val="24"/>
          <w:lang w:val="es-MX"/>
        </w:rPr>
        <w:t>s</w:t>
      </w:r>
      <w:r w:rsidRPr="00B12997">
        <w:rPr>
          <w:rFonts w:ascii="Times New Roman" w:hAnsi="Times New Roman"/>
          <w:sz w:val="24"/>
          <w:szCs w:val="24"/>
          <w:lang w:val="es-MX"/>
        </w:rPr>
        <w:t xml:space="preserve"> estimadas por </w:t>
      </w:r>
      <w:r w:rsidR="00E666A1">
        <w:rPr>
          <w:rFonts w:ascii="Times New Roman" w:hAnsi="Times New Roman"/>
          <w:sz w:val="24"/>
          <w:szCs w:val="24"/>
          <w:lang w:val="es-MX"/>
        </w:rPr>
        <w:t xml:space="preserve">los diferentes </w:t>
      </w:r>
      <w:r w:rsidRPr="00B12997">
        <w:rPr>
          <w:rFonts w:ascii="Times New Roman" w:hAnsi="Times New Roman"/>
          <w:sz w:val="24"/>
          <w:szCs w:val="24"/>
          <w:lang w:val="es-MX"/>
        </w:rPr>
        <w:t>modelo</w:t>
      </w:r>
      <w:r w:rsidR="00E666A1">
        <w:rPr>
          <w:rFonts w:ascii="Times New Roman" w:hAnsi="Times New Roman"/>
          <w:sz w:val="24"/>
          <w:szCs w:val="24"/>
          <w:lang w:val="es-MX"/>
        </w:rPr>
        <w:t>s</w:t>
      </w:r>
      <w:r w:rsidR="00652F17">
        <w:rPr>
          <w:rFonts w:ascii="Times New Roman" w:hAnsi="Times New Roman"/>
          <w:sz w:val="24"/>
          <w:szCs w:val="24"/>
          <w:lang w:val="es-MX"/>
        </w:rPr>
        <w:t>.</w:t>
      </w:r>
    </w:p>
    <w:p w:rsidR="00E666A1" w:rsidRDefault="00E666A1" w:rsidP="00213901">
      <w:pPr>
        <w:pStyle w:val="Ttulo2"/>
        <w:spacing w:after="240" w:line="276" w:lineRule="auto"/>
        <w:rPr>
          <w:rFonts w:ascii="Times New Roman" w:hAnsi="Times New Roman" w:cs="Times New Roman"/>
          <w:b w:val="0"/>
          <w:sz w:val="24"/>
          <w:szCs w:val="24"/>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Default="00E666A1" w:rsidP="00E666A1">
      <w:pPr>
        <w:rPr>
          <w:lang w:val="es-ES" w:eastAsia="es-ES"/>
        </w:rPr>
      </w:pPr>
    </w:p>
    <w:p w:rsidR="00E666A1" w:rsidRPr="00E666A1" w:rsidRDefault="00E666A1" w:rsidP="00E666A1">
      <w:pPr>
        <w:rPr>
          <w:lang w:val="es-ES" w:eastAsia="es-ES"/>
        </w:rPr>
      </w:pPr>
    </w:p>
    <w:p w:rsidR="006F3608" w:rsidRPr="00B12997" w:rsidRDefault="009001A1" w:rsidP="00213901">
      <w:pPr>
        <w:pStyle w:val="Ttulo2"/>
        <w:spacing w:after="240" w:line="276" w:lineRule="auto"/>
        <w:rPr>
          <w:rFonts w:ascii="Times New Roman" w:hAnsi="Times New Roman" w:cs="Times New Roman"/>
          <w:sz w:val="24"/>
          <w:szCs w:val="24"/>
        </w:rPr>
      </w:pPr>
      <w:r>
        <w:rPr>
          <w:rFonts w:ascii="Times New Roman" w:hAnsi="Times New Roman" w:cs="Times New Roman"/>
          <w:sz w:val="24"/>
          <w:szCs w:val="24"/>
        </w:rPr>
        <w:lastRenderedPageBreak/>
        <w:t>8</w:t>
      </w:r>
      <w:r w:rsidR="006F3608" w:rsidRPr="00B12997">
        <w:rPr>
          <w:rFonts w:ascii="Times New Roman" w:hAnsi="Times New Roman" w:cs="Times New Roman"/>
          <w:sz w:val="24"/>
          <w:szCs w:val="24"/>
        </w:rPr>
        <w:t>.  CONCLUSIONES</w:t>
      </w:r>
    </w:p>
    <w:p w:rsidR="00AF7905" w:rsidRPr="00B12997" w:rsidRDefault="00EC633E" w:rsidP="00213901">
      <w:pPr>
        <w:spacing w:before="240" w:after="240" w:line="276" w:lineRule="auto"/>
        <w:jc w:val="both"/>
        <w:rPr>
          <w:lang w:val="es-ES_tradnl"/>
        </w:rPr>
      </w:pPr>
      <w:r w:rsidRPr="00B12997">
        <w:rPr>
          <w:lang w:val="es-ES_tradnl"/>
        </w:rPr>
        <w:t xml:space="preserve">Se requiere estandarizar los formatos de datos y </w:t>
      </w:r>
      <w:r w:rsidR="00AF7905" w:rsidRPr="00B12997">
        <w:t>las metodologías empleadas para la estimación de variables y parámetros us</w:t>
      </w:r>
      <w:r w:rsidRPr="00B12997">
        <w:t>ados en la evaluación del stock de anchoveta del sur de Perú y norte de Chile.</w:t>
      </w:r>
    </w:p>
    <w:p w:rsidR="00AF7905" w:rsidRPr="00B12997" w:rsidRDefault="00AF7905" w:rsidP="00213901">
      <w:pPr>
        <w:spacing w:before="240" w:after="240" w:line="276" w:lineRule="auto"/>
        <w:jc w:val="both"/>
        <w:rPr>
          <w:lang w:val="es-ES_tradnl"/>
        </w:rPr>
      </w:pPr>
      <w:r w:rsidRPr="00B12997">
        <w:rPr>
          <w:lang w:val="es-ES_tradnl"/>
        </w:rPr>
        <w:t>Existen similitudes y diferencias en las variables y parámetros de la historia de vida de la anchoveta estimados y utilizados por cada Instituto. Dentro de las similitudes se puede mencionar la composición por tallas de los desembarques</w:t>
      </w:r>
      <w:r w:rsidR="003C329F">
        <w:rPr>
          <w:lang w:val="es-ES_tradnl"/>
        </w:rPr>
        <w:t xml:space="preserve"> y</w:t>
      </w:r>
      <w:r w:rsidRPr="00B12997">
        <w:rPr>
          <w:lang w:val="es-ES_tradnl"/>
        </w:rPr>
        <w:t xml:space="preserve"> el proceso reproductivo (máxima actividad reproductiva en invierno y mínima en otoño), mientras que dentro de las diferencias se puede mencionar al crecimiento (KPerú~0.84/año y máxima edad~3 años, KChile~1.09 y máxima edad~2años) y la mortalidad natural (MPerú~0.8/año, MChile~2.2/año).</w:t>
      </w:r>
    </w:p>
    <w:p w:rsidR="00AF7905" w:rsidRPr="00B12997" w:rsidRDefault="00AF7905" w:rsidP="00213901">
      <w:pPr>
        <w:spacing w:before="240" w:after="240" w:line="276" w:lineRule="auto"/>
        <w:jc w:val="both"/>
        <w:rPr>
          <w:lang w:val="es-ES_tradnl"/>
        </w:rPr>
      </w:pPr>
      <w:r w:rsidRPr="00B12997">
        <w:rPr>
          <w:lang w:val="es-ES_tradnl"/>
        </w:rPr>
        <w:t xml:space="preserve">Los resultados preliminares de las evaluaciones por los modelos de biomasa dinámica muestran un nivel de biomasa actual (al 2015) </w:t>
      </w:r>
      <w:r w:rsidRPr="00B12997">
        <w:t xml:space="preserve">entre 5.1 – 2.6 millones </w:t>
      </w:r>
      <w:r w:rsidRPr="00B12997">
        <w:rPr>
          <w:lang w:val="es-ES_tradnl"/>
        </w:rPr>
        <w:t>lo que implica un nivel de reducción (</w:t>
      </w:r>
      <w:proofErr w:type="spellStart"/>
      <w:r w:rsidRPr="00B12997">
        <w:rPr>
          <w:lang w:val="es-ES_tradnl"/>
        </w:rPr>
        <w:t>B</w:t>
      </w:r>
      <w:r w:rsidRPr="00B12997">
        <w:rPr>
          <w:vertAlign w:val="subscript"/>
          <w:lang w:val="es-ES_tradnl"/>
        </w:rPr>
        <w:t>actual</w:t>
      </w:r>
      <w:proofErr w:type="spellEnd"/>
      <w:r w:rsidRPr="00B12997">
        <w:rPr>
          <w:lang w:val="es-ES_tradnl"/>
        </w:rPr>
        <w:t xml:space="preserve">/B0) entre 34 – 56%. Así mismo se observa que la tendencia de la biomasa es estable desde 1997-1998. </w:t>
      </w:r>
    </w:p>
    <w:p w:rsidR="00E90995" w:rsidRDefault="00E90995"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Default="00840DE9" w:rsidP="00213901">
      <w:pPr>
        <w:spacing w:before="240" w:after="240" w:line="276" w:lineRule="auto"/>
        <w:jc w:val="both"/>
        <w:rPr>
          <w:highlight w:val="yellow"/>
          <w:lang w:val="es-ES_tradnl"/>
        </w:rPr>
      </w:pPr>
    </w:p>
    <w:p w:rsidR="00840DE9" w:rsidRPr="00B12997" w:rsidRDefault="00840DE9" w:rsidP="00213901">
      <w:pPr>
        <w:spacing w:before="240" w:after="240" w:line="276" w:lineRule="auto"/>
        <w:jc w:val="both"/>
        <w:rPr>
          <w:highlight w:val="yellow"/>
          <w:lang w:val="es-ES_tradnl"/>
        </w:rPr>
      </w:pPr>
    </w:p>
    <w:p w:rsidR="006F3608" w:rsidRPr="00B12997" w:rsidRDefault="009001A1" w:rsidP="00213901">
      <w:pPr>
        <w:pStyle w:val="Ttulo2"/>
        <w:spacing w:after="240" w:line="276" w:lineRule="auto"/>
        <w:rPr>
          <w:rFonts w:ascii="Times New Roman" w:hAnsi="Times New Roman" w:cs="Times New Roman"/>
          <w:sz w:val="24"/>
          <w:szCs w:val="24"/>
        </w:rPr>
      </w:pPr>
      <w:bookmarkStart w:id="6" w:name="_Toc259197768"/>
      <w:r>
        <w:rPr>
          <w:rFonts w:ascii="Times New Roman" w:hAnsi="Times New Roman" w:cs="Times New Roman"/>
          <w:sz w:val="24"/>
          <w:szCs w:val="24"/>
        </w:rPr>
        <w:lastRenderedPageBreak/>
        <w:t>9</w:t>
      </w:r>
      <w:r w:rsidR="006F3608" w:rsidRPr="00B12997">
        <w:rPr>
          <w:rFonts w:ascii="Times New Roman" w:hAnsi="Times New Roman" w:cs="Times New Roman"/>
          <w:sz w:val="24"/>
          <w:szCs w:val="24"/>
        </w:rPr>
        <w:t>.    RECOMENDACIONES</w:t>
      </w:r>
      <w:bookmarkEnd w:id="6"/>
      <w:r w:rsidR="006F3608" w:rsidRPr="00B12997">
        <w:rPr>
          <w:rFonts w:ascii="Times New Roman" w:hAnsi="Times New Roman" w:cs="Times New Roman"/>
          <w:sz w:val="24"/>
          <w:szCs w:val="24"/>
        </w:rPr>
        <w:t xml:space="preserve"> </w:t>
      </w:r>
    </w:p>
    <w:p w:rsidR="00222C20" w:rsidRPr="00B12997" w:rsidRDefault="00222C20"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Priorizar la discusión metodológica para que las variables y parámetros estimados por ambos Institutos sean comparables entre sí tanto en tiempo como en espacio.</w:t>
      </w:r>
    </w:p>
    <w:p w:rsidR="00222C20" w:rsidRPr="00B12997" w:rsidRDefault="00222C20"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 xml:space="preserve">Realizar investigaciones conjuntas sobre la </w:t>
      </w:r>
      <w:proofErr w:type="spellStart"/>
      <w:r w:rsidRPr="00B12997">
        <w:rPr>
          <w:rFonts w:ascii="Times New Roman" w:hAnsi="Times New Roman"/>
          <w:sz w:val="24"/>
          <w:szCs w:val="24"/>
          <w:vertAlign w:val="baseline"/>
        </w:rPr>
        <w:t>bio</w:t>
      </w:r>
      <w:proofErr w:type="spellEnd"/>
      <w:r w:rsidRPr="00B12997">
        <w:rPr>
          <w:rFonts w:ascii="Times New Roman" w:hAnsi="Times New Roman"/>
          <w:sz w:val="24"/>
          <w:szCs w:val="24"/>
          <w:vertAlign w:val="baseline"/>
        </w:rPr>
        <w:t>-ecología de la anchoveta</w:t>
      </w:r>
      <w:r w:rsidR="00EC633E" w:rsidRPr="00B12997">
        <w:rPr>
          <w:rFonts w:ascii="Times New Roman" w:hAnsi="Times New Roman"/>
          <w:sz w:val="24"/>
          <w:szCs w:val="24"/>
          <w:vertAlign w:val="baseline"/>
        </w:rPr>
        <w:t>,</w:t>
      </w:r>
      <w:r w:rsidRPr="00B12997">
        <w:rPr>
          <w:rFonts w:ascii="Times New Roman" w:hAnsi="Times New Roman"/>
          <w:sz w:val="24"/>
          <w:szCs w:val="24"/>
          <w:vertAlign w:val="baseline"/>
        </w:rPr>
        <w:t xml:space="preserve"> de manera que exista un consenso respecto a los parámetros de la historia de vida e hipótesis (por ejemplo sobre los forzantes del reclutamiento, etc.) utilizados en la evaluación del stock.</w:t>
      </w:r>
    </w:p>
    <w:p w:rsidR="00222C20" w:rsidRPr="00B12997" w:rsidRDefault="00222C20"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Implementar métodos de evaluación alternativos que permitan incluir toda la riqueza de la información disponible.</w:t>
      </w:r>
    </w:p>
    <w:p w:rsidR="00222C20" w:rsidRPr="00B12997" w:rsidRDefault="00222C20"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 xml:space="preserve">Continuar con la realización de los Talleres Conjuntos de Evaluación del stock sur Perú-norte Chile y todo el trabajo que ello implica (intercambio de información, estandarización de métodos, investigaciones conjuntas). </w:t>
      </w:r>
    </w:p>
    <w:p w:rsidR="006F3608" w:rsidRPr="00B12997" w:rsidRDefault="000A551B"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R</w:t>
      </w:r>
      <w:r w:rsidR="006F3608" w:rsidRPr="00B12997">
        <w:rPr>
          <w:rFonts w:ascii="Times New Roman" w:hAnsi="Times New Roman"/>
          <w:sz w:val="24"/>
          <w:szCs w:val="24"/>
          <w:vertAlign w:val="baseline"/>
        </w:rPr>
        <w:t xml:space="preserve">ealizar el Décimo </w:t>
      </w:r>
      <w:r w:rsidRPr="00B12997">
        <w:rPr>
          <w:rFonts w:ascii="Times New Roman" w:hAnsi="Times New Roman"/>
          <w:sz w:val="24"/>
          <w:szCs w:val="24"/>
          <w:vertAlign w:val="baseline"/>
        </w:rPr>
        <w:t>Quinto</w:t>
      </w:r>
      <w:r w:rsidR="006F3608" w:rsidRPr="00B12997">
        <w:rPr>
          <w:rFonts w:ascii="Times New Roman" w:hAnsi="Times New Roman"/>
          <w:sz w:val="24"/>
          <w:szCs w:val="24"/>
          <w:vertAlign w:val="baseline"/>
        </w:rPr>
        <w:t xml:space="preserve"> Taller de Evaluación Conjunta en </w:t>
      </w:r>
      <w:r w:rsidRPr="00B12997">
        <w:rPr>
          <w:rFonts w:ascii="Times New Roman" w:hAnsi="Times New Roman"/>
          <w:sz w:val="24"/>
          <w:szCs w:val="24"/>
          <w:vertAlign w:val="baseline"/>
        </w:rPr>
        <w:t>Perú</w:t>
      </w:r>
      <w:r w:rsidR="006F3608" w:rsidRPr="00B12997">
        <w:rPr>
          <w:rFonts w:ascii="Times New Roman" w:hAnsi="Times New Roman"/>
          <w:sz w:val="24"/>
          <w:szCs w:val="24"/>
          <w:vertAlign w:val="baseline"/>
        </w:rPr>
        <w:t xml:space="preserve"> con una duración de una semana. Se propone como fecha tentativa </w:t>
      </w:r>
      <w:r w:rsidRPr="00B12997">
        <w:rPr>
          <w:rFonts w:ascii="Times New Roman" w:hAnsi="Times New Roman"/>
          <w:sz w:val="24"/>
          <w:szCs w:val="24"/>
          <w:vertAlign w:val="baseline"/>
        </w:rPr>
        <w:t>noviembre</w:t>
      </w:r>
      <w:r w:rsidR="006F3608" w:rsidRPr="00B12997">
        <w:rPr>
          <w:rFonts w:ascii="Times New Roman" w:hAnsi="Times New Roman"/>
          <w:sz w:val="24"/>
          <w:szCs w:val="24"/>
          <w:vertAlign w:val="baseline"/>
        </w:rPr>
        <w:t xml:space="preserve"> del 201</w:t>
      </w:r>
      <w:r w:rsidRPr="00B12997">
        <w:rPr>
          <w:rFonts w:ascii="Times New Roman" w:hAnsi="Times New Roman"/>
          <w:sz w:val="24"/>
          <w:szCs w:val="24"/>
          <w:vertAlign w:val="baseline"/>
        </w:rPr>
        <w:t>7</w:t>
      </w:r>
      <w:r w:rsidR="006F3608" w:rsidRPr="00B12997">
        <w:rPr>
          <w:rFonts w:ascii="Times New Roman" w:hAnsi="Times New Roman"/>
          <w:sz w:val="24"/>
          <w:szCs w:val="24"/>
          <w:vertAlign w:val="baseline"/>
        </w:rPr>
        <w:t>.</w:t>
      </w:r>
    </w:p>
    <w:p w:rsidR="000A551B" w:rsidRPr="00B12997" w:rsidRDefault="000A551B"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 xml:space="preserve">Cumplir con la propuesta de tareas </w:t>
      </w:r>
      <w:r w:rsidR="005D1256" w:rsidRPr="00B12997">
        <w:rPr>
          <w:rFonts w:ascii="Times New Roman" w:hAnsi="Times New Roman"/>
          <w:sz w:val="24"/>
          <w:szCs w:val="24"/>
          <w:vertAlign w:val="baseline"/>
        </w:rPr>
        <w:t>inter-</w:t>
      </w:r>
      <w:proofErr w:type="spellStart"/>
      <w:r w:rsidR="005D1256" w:rsidRPr="00B12997">
        <w:rPr>
          <w:rFonts w:ascii="Times New Roman" w:hAnsi="Times New Roman"/>
          <w:sz w:val="24"/>
          <w:szCs w:val="24"/>
          <w:vertAlign w:val="baseline"/>
        </w:rPr>
        <w:t>sesionales</w:t>
      </w:r>
      <w:proofErr w:type="spellEnd"/>
      <w:r w:rsidR="005D1256" w:rsidRPr="00B12997">
        <w:rPr>
          <w:rFonts w:ascii="Times New Roman" w:hAnsi="Times New Roman"/>
          <w:sz w:val="24"/>
          <w:szCs w:val="24"/>
          <w:vertAlign w:val="baseline"/>
        </w:rPr>
        <w:t xml:space="preserve"> </w:t>
      </w:r>
      <w:r w:rsidRPr="00B12997">
        <w:rPr>
          <w:rFonts w:ascii="Times New Roman" w:hAnsi="Times New Roman"/>
          <w:sz w:val="24"/>
          <w:szCs w:val="24"/>
          <w:vertAlign w:val="baseline"/>
        </w:rPr>
        <w:t>por institución especificadas en el Anexo 1.</w:t>
      </w:r>
    </w:p>
    <w:p w:rsidR="00860FAA" w:rsidRPr="00B12997" w:rsidRDefault="00EC633E"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 xml:space="preserve">Cumplir con la propuesta del contenido de las presentaciones por institución en futuros talleres, las cuales están </w:t>
      </w:r>
      <w:r w:rsidR="00860FAA" w:rsidRPr="00B12997">
        <w:rPr>
          <w:rFonts w:ascii="Times New Roman" w:hAnsi="Times New Roman"/>
          <w:sz w:val="24"/>
          <w:szCs w:val="24"/>
          <w:vertAlign w:val="baseline"/>
        </w:rPr>
        <w:t>especificadas en el Anexo 2.</w:t>
      </w:r>
    </w:p>
    <w:p w:rsidR="006F3608" w:rsidRPr="00B12997" w:rsidRDefault="006F3608"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 xml:space="preserve">Mantener el intercambio </w:t>
      </w:r>
      <w:r w:rsidR="00A96EE5" w:rsidRPr="00B12997">
        <w:rPr>
          <w:rFonts w:ascii="Times New Roman" w:hAnsi="Times New Roman"/>
          <w:sz w:val="24"/>
          <w:szCs w:val="24"/>
          <w:vertAlign w:val="baseline"/>
        </w:rPr>
        <w:t>trimestr</w:t>
      </w:r>
      <w:r w:rsidRPr="00B12997">
        <w:rPr>
          <w:rFonts w:ascii="Times New Roman" w:hAnsi="Times New Roman"/>
          <w:sz w:val="24"/>
          <w:szCs w:val="24"/>
          <w:vertAlign w:val="baseline"/>
        </w:rPr>
        <w:t>al de estadísticas según el convenio vigente entre IFOP e IMARPE.</w:t>
      </w:r>
    </w:p>
    <w:p w:rsidR="00A96EE5" w:rsidRPr="00B12997" w:rsidRDefault="00924294" w:rsidP="00213901">
      <w:pPr>
        <w:pStyle w:val="Textoindependiente2"/>
        <w:tabs>
          <w:tab w:val="num" w:pos="540"/>
        </w:tabs>
        <w:spacing w:before="240" w:after="240" w:line="276" w:lineRule="auto"/>
        <w:rPr>
          <w:rFonts w:ascii="Times New Roman" w:hAnsi="Times New Roman"/>
          <w:sz w:val="24"/>
          <w:szCs w:val="24"/>
          <w:vertAlign w:val="baseline"/>
        </w:rPr>
      </w:pPr>
      <w:r w:rsidRPr="00B12997">
        <w:rPr>
          <w:rFonts w:ascii="Times New Roman" w:hAnsi="Times New Roman"/>
          <w:sz w:val="24"/>
          <w:szCs w:val="24"/>
          <w:vertAlign w:val="baseline"/>
        </w:rPr>
        <w:t>Mantener la confidencialidad de la información de intercambio entre Perú y Chile.</w:t>
      </w:r>
    </w:p>
    <w:p w:rsidR="006F3608" w:rsidRDefault="006F3608"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147C1A" w:rsidRDefault="00147C1A" w:rsidP="00213901">
      <w:pPr>
        <w:spacing w:before="240" w:after="240" w:line="276" w:lineRule="auto"/>
        <w:jc w:val="both"/>
        <w:rPr>
          <w:lang w:val="es-ES_tradnl"/>
        </w:rPr>
      </w:pPr>
    </w:p>
    <w:p w:rsidR="00393D63" w:rsidRPr="00B12997" w:rsidRDefault="006F3608" w:rsidP="00213901">
      <w:pPr>
        <w:pStyle w:val="Ttulo2"/>
        <w:spacing w:after="240" w:line="276" w:lineRule="auto"/>
        <w:rPr>
          <w:rFonts w:ascii="Times New Roman" w:hAnsi="Times New Roman" w:cs="Times New Roman"/>
          <w:sz w:val="24"/>
          <w:szCs w:val="24"/>
          <w:lang w:val="es-PE"/>
        </w:rPr>
      </w:pPr>
      <w:bookmarkStart w:id="7" w:name="_Toc21145320"/>
      <w:bookmarkStart w:id="8" w:name="_Toc259197767"/>
      <w:bookmarkStart w:id="9" w:name="_Toc21145321"/>
      <w:r w:rsidRPr="00B12997">
        <w:rPr>
          <w:rFonts w:ascii="Times New Roman" w:hAnsi="Times New Roman" w:cs="Times New Roman"/>
          <w:sz w:val="24"/>
          <w:szCs w:val="24"/>
          <w:lang w:val="es-PE"/>
        </w:rPr>
        <w:lastRenderedPageBreak/>
        <w:t>1</w:t>
      </w:r>
      <w:r w:rsidR="009001A1">
        <w:rPr>
          <w:rFonts w:ascii="Times New Roman" w:hAnsi="Times New Roman" w:cs="Times New Roman"/>
          <w:sz w:val="24"/>
          <w:szCs w:val="24"/>
          <w:lang w:val="es-PE"/>
        </w:rPr>
        <w:t>0</w:t>
      </w:r>
      <w:r w:rsidR="00393D63" w:rsidRPr="00B12997">
        <w:rPr>
          <w:rFonts w:ascii="Times New Roman" w:hAnsi="Times New Roman" w:cs="Times New Roman"/>
          <w:sz w:val="24"/>
          <w:szCs w:val="24"/>
          <w:lang w:val="es-PE"/>
        </w:rPr>
        <w:t>. BIBLIOGRAFÍA</w:t>
      </w:r>
      <w:bookmarkEnd w:id="7"/>
      <w:bookmarkEnd w:id="8"/>
    </w:p>
    <w:bookmarkEnd w:id="9"/>
    <w:p w:rsidR="00180ABD" w:rsidRDefault="00180ABD" w:rsidP="00213901">
      <w:pPr>
        <w:spacing w:before="240" w:after="240" w:line="276" w:lineRule="auto"/>
        <w:jc w:val="both"/>
        <w:textAlignment w:val="top"/>
        <w:rPr>
          <w:rFonts w:eastAsia="Times New Roman"/>
          <w:lang w:val="es-PE" w:eastAsia="es-PE"/>
        </w:rPr>
      </w:pPr>
      <w:proofErr w:type="spellStart"/>
      <w:r w:rsidRPr="00180ABD">
        <w:rPr>
          <w:rFonts w:eastAsia="Times New Roman"/>
          <w:lang w:val="es-PE" w:eastAsia="es-PE"/>
        </w:rPr>
        <w:t>Bouchon</w:t>
      </w:r>
      <w:proofErr w:type="spellEnd"/>
      <w:r w:rsidRPr="00180ABD">
        <w:rPr>
          <w:rFonts w:eastAsia="Times New Roman"/>
          <w:lang w:val="es-PE" w:eastAsia="es-PE"/>
        </w:rPr>
        <w:t xml:space="preserve"> , M., C. Peña, E. </w:t>
      </w:r>
      <w:proofErr w:type="spellStart"/>
      <w:r w:rsidRPr="00180ABD">
        <w:rPr>
          <w:rFonts w:eastAsia="Times New Roman"/>
          <w:lang w:val="es-PE" w:eastAsia="es-PE"/>
        </w:rPr>
        <w:t>Diaz</w:t>
      </w:r>
      <w:proofErr w:type="spellEnd"/>
      <w:r w:rsidRPr="00180ABD">
        <w:rPr>
          <w:rFonts w:eastAsia="Times New Roman"/>
          <w:lang w:val="es-PE" w:eastAsia="es-PE"/>
        </w:rPr>
        <w:t xml:space="preserve">, M., E. Goya, B. Buitrón, S. </w:t>
      </w:r>
      <w:proofErr w:type="spellStart"/>
      <w:r w:rsidRPr="00180ABD">
        <w:rPr>
          <w:rFonts w:eastAsia="Times New Roman"/>
          <w:lang w:val="es-PE" w:eastAsia="es-PE"/>
        </w:rPr>
        <w:t>Sanchez</w:t>
      </w:r>
      <w:proofErr w:type="spellEnd"/>
      <w:r w:rsidRPr="00180ABD">
        <w:rPr>
          <w:rFonts w:eastAsia="Times New Roman"/>
          <w:lang w:val="es-PE" w:eastAsia="es-PE"/>
        </w:rPr>
        <w:t xml:space="preserve">, E. Delgado y J. </w:t>
      </w:r>
      <w:proofErr w:type="spellStart"/>
      <w:r w:rsidRPr="00180ABD">
        <w:rPr>
          <w:rFonts w:eastAsia="Times New Roman"/>
          <w:lang w:val="es-PE" w:eastAsia="es-PE"/>
        </w:rPr>
        <w:t>Mori</w:t>
      </w:r>
      <w:proofErr w:type="spellEnd"/>
      <w:r w:rsidRPr="00180ABD">
        <w:rPr>
          <w:rFonts w:eastAsia="Times New Roman"/>
          <w:lang w:val="es-PE" w:eastAsia="es-PE"/>
        </w:rPr>
        <w:t>. 2008. Información biológica-pesquera de la Región Sur del Perú (2004 – 2007). Informe Interno Instituto del Mar del Perú, 21 p.</w:t>
      </w:r>
    </w:p>
    <w:p w:rsidR="00C22368" w:rsidRPr="00B12997" w:rsidRDefault="00C22368" w:rsidP="00213901">
      <w:pPr>
        <w:spacing w:before="240" w:after="240" w:line="276" w:lineRule="auto"/>
        <w:jc w:val="both"/>
        <w:textAlignment w:val="top"/>
        <w:rPr>
          <w:rFonts w:eastAsia="Times New Roman"/>
          <w:lang w:val="es-PE" w:eastAsia="es-PE"/>
        </w:rPr>
      </w:pPr>
      <w:r w:rsidRPr="00B12997">
        <w:rPr>
          <w:rFonts w:eastAsia="Times New Roman"/>
          <w:lang w:val="es-PE" w:eastAsia="es-PE"/>
        </w:rPr>
        <w:t xml:space="preserve">Castillo R, </w:t>
      </w:r>
      <w:proofErr w:type="spellStart"/>
      <w:r w:rsidRPr="00B12997">
        <w:rPr>
          <w:rFonts w:eastAsia="Times New Roman"/>
          <w:lang w:val="es-PE" w:eastAsia="es-PE"/>
        </w:rPr>
        <w:t>Peraltilla</w:t>
      </w:r>
      <w:proofErr w:type="spellEnd"/>
      <w:r w:rsidRPr="00B12997">
        <w:rPr>
          <w:rFonts w:eastAsia="Times New Roman"/>
          <w:lang w:val="es-PE" w:eastAsia="es-PE"/>
        </w:rPr>
        <w:t xml:space="preserve"> S, Aliaga A, Flores M, Ballón M, Calderón J, et al. 2009. Protocolo</w:t>
      </w:r>
      <w:r w:rsidR="00D478BC" w:rsidRPr="00B12997">
        <w:rPr>
          <w:rFonts w:eastAsia="Times New Roman"/>
          <w:lang w:val="es-PE" w:eastAsia="es-PE"/>
        </w:rPr>
        <w:t xml:space="preserve"> </w:t>
      </w:r>
      <w:r w:rsidRPr="00B12997">
        <w:rPr>
          <w:rFonts w:eastAsia="Times New Roman"/>
          <w:lang w:val="es-PE" w:eastAsia="es-PE"/>
        </w:rPr>
        <w:t>técnico para la evaluación acústica de las áreas de distribució</w:t>
      </w:r>
      <w:r w:rsidR="00D478BC" w:rsidRPr="00B12997">
        <w:rPr>
          <w:rFonts w:eastAsia="Times New Roman"/>
          <w:lang w:val="es-PE" w:eastAsia="es-PE"/>
        </w:rPr>
        <w:t xml:space="preserve">n y abundancia </w:t>
      </w:r>
      <w:r w:rsidRPr="00B12997">
        <w:rPr>
          <w:rFonts w:eastAsia="Times New Roman"/>
          <w:lang w:val="es-PE" w:eastAsia="es-PE"/>
        </w:rPr>
        <w:t>de</w:t>
      </w:r>
      <w:r w:rsidR="00D478BC" w:rsidRPr="00B12997">
        <w:rPr>
          <w:rFonts w:eastAsia="Times New Roman"/>
          <w:lang w:val="es-PE" w:eastAsia="es-PE"/>
        </w:rPr>
        <w:t xml:space="preserve"> </w:t>
      </w:r>
      <w:r w:rsidRPr="00B12997">
        <w:rPr>
          <w:rFonts w:eastAsia="Times New Roman"/>
          <w:lang w:val="es-PE" w:eastAsia="es-PE"/>
        </w:rPr>
        <w:t>recursos pelágicos en el mar peruano.</w:t>
      </w:r>
    </w:p>
    <w:p w:rsidR="00C22368" w:rsidRPr="00636CF3" w:rsidRDefault="00C22368" w:rsidP="00213901">
      <w:pPr>
        <w:spacing w:before="240" w:after="240" w:line="276" w:lineRule="auto"/>
        <w:jc w:val="both"/>
        <w:textAlignment w:val="top"/>
        <w:rPr>
          <w:rFonts w:eastAsia="Times New Roman"/>
          <w:lang w:val="en-US" w:eastAsia="es-PE"/>
        </w:rPr>
      </w:pPr>
      <w:proofErr w:type="spellStart"/>
      <w:r w:rsidRPr="00B12997">
        <w:rPr>
          <w:rFonts w:eastAsia="Times New Roman"/>
          <w:lang w:val="es-PE" w:eastAsia="es-PE"/>
        </w:rPr>
        <w:t>Claramunt</w:t>
      </w:r>
      <w:proofErr w:type="spellEnd"/>
      <w:r w:rsidRPr="00B12997">
        <w:rPr>
          <w:rFonts w:eastAsia="Times New Roman"/>
          <w:lang w:val="es-PE" w:eastAsia="es-PE"/>
        </w:rPr>
        <w:t xml:space="preserve">, G., Herrera, G., Moreno, P. &amp; Azocar, C. 2014. Evaluación de la biomasa desovante de anchoveta en la XV, I y II Regiones, Año 2013. </w:t>
      </w:r>
      <w:r w:rsidRPr="00636CF3">
        <w:rPr>
          <w:rFonts w:eastAsia="Times New Roman"/>
          <w:lang w:val="en-US" w:eastAsia="es-PE"/>
        </w:rPr>
        <w:t>Pre-</w:t>
      </w:r>
      <w:proofErr w:type="spellStart"/>
      <w:r w:rsidRPr="00636CF3">
        <w:rPr>
          <w:rFonts w:eastAsia="Times New Roman"/>
          <w:lang w:val="en-US" w:eastAsia="es-PE"/>
        </w:rPr>
        <w:t>Informe</w:t>
      </w:r>
      <w:proofErr w:type="spellEnd"/>
      <w:r w:rsidRPr="00636CF3">
        <w:rPr>
          <w:rFonts w:eastAsia="Times New Roman"/>
          <w:lang w:val="en-US" w:eastAsia="es-PE"/>
        </w:rPr>
        <w:t xml:space="preserve"> Final. FIP 2013-06.</w:t>
      </w:r>
    </w:p>
    <w:p w:rsidR="00DD0191" w:rsidRDefault="00DD0191" w:rsidP="00213901">
      <w:pPr>
        <w:spacing w:before="240" w:after="240" w:line="276" w:lineRule="auto"/>
        <w:jc w:val="both"/>
        <w:textAlignment w:val="top"/>
        <w:rPr>
          <w:rFonts w:eastAsia="Times New Roman"/>
          <w:lang w:val="en-US" w:eastAsia="es-PE"/>
        </w:rPr>
      </w:pPr>
      <w:proofErr w:type="spellStart"/>
      <w:r>
        <w:rPr>
          <w:rFonts w:eastAsia="Times New Roman"/>
          <w:lang w:val="en-US" w:eastAsia="es-PE"/>
        </w:rPr>
        <w:t>Espíndola</w:t>
      </w:r>
      <w:proofErr w:type="spellEnd"/>
      <w:r>
        <w:rPr>
          <w:rFonts w:eastAsia="Times New Roman"/>
          <w:lang w:val="en-US" w:eastAsia="es-PE"/>
        </w:rPr>
        <w:t>, F. 2018. Spatial and temporal variability of the spawning habitat of anchovy (</w:t>
      </w:r>
      <w:proofErr w:type="spellStart"/>
      <w:r w:rsidRPr="003E5E15">
        <w:rPr>
          <w:rFonts w:eastAsia="Times New Roman"/>
          <w:i/>
          <w:lang w:val="en-US" w:eastAsia="es-PE"/>
        </w:rPr>
        <w:t>Engraulis</w:t>
      </w:r>
      <w:proofErr w:type="spellEnd"/>
      <w:r w:rsidRPr="003E5E15">
        <w:rPr>
          <w:rFonts w:eastAsia="Times New Roman"/>
          <w:i/>
          <w:lang w:val="en-US" w:eastAsia="es-PE"/>
        </w:rPr>
        <w:t xml:space="preserve"> </w:t>
      </w:r>
      <w:proofErr w:type="spellStart"/>
      <w:r w:rsidRPr="003E5E15">
        <w:rPr>
          <w:rFonts w:eastAsia="Times New Roman"/>
          <w:i/>
          <w:lang w:val="en-US" w:eastAsia="es-PE"/>
        </w:rPr>
        <w:t>ringens</w:t>
      </w:r>
      <w:proofErr w:type="spellEnd"/>
      <w:r>
        <w:rPr>
          <w:rFonts w:eastAsia="Times New Roman"/>
          <w:lang w:val="en-US" w:eastAsia="es-PE"/>
        </w:rPr>
        <w:t xml:space="preserve">) in relation to hydrographic conditions of northern Chile. </w:t>
      </w:r>
      <w:r w:rsidRPr="00DD0191">
        <w:rPr>
          <w:rFonts w:eastAsia="Times New Roman"/>
          <w:i/>
          <w:lang w:val="en-US" w:eastAsia="es-PE"/>
        </w:rPr>
        <w:t>Submitted</w:t>
      </w:r>
      <w:r>
        <w:rPr>
          <w:rFonts w:eastAsia="Times New Roman"/>
          <w:lang w:val="en-US" w:eastAsia="es-PE"/>
        </w:rPr>
        <w:t xml:space="preserve"> to Progress in Oceanography.</w:t>
      </w:r>
    </w:p>
    <w:p w:rsidR="00B84529" w:rsidRDefault="00B84529" w:rsidP="00213901">
      <w:pPr>
        <w:spacing w:before="240" w:after="240" w:line="276" w:lineRule="auto"/>
        <w:jc w:val="both"/>
        <w:textAlignment w:val="top"/>
        <w:rPr>
          <w:rFonts w:eastAsia="Times New Roman"/>
          <w:lang w:val="es-PE" w:eastAsia="es-PE"/>
        </w:rPr>
      </w:pPr>
      <w:r w:rsidRPr="00B12997">
        <w:rPr>
          <w:rFonts w:eastAsia="Times New Roman"/>
          <w:lang w:val="en-US" w:eastAsia="es-PE"/>
        </w:rPr>
        <w:t xml:space="preserve">Martell, S., &amp; Froese, R. (2013). A simple method for estimating MSY from catch and resilience. </w:t>
      </w:r>
      <w:proofErr w:type="spellStart"/>
      <w:r w:rsidRPr="00B12997">
        <w:rPr>
          <w:rFonts w:eastAsia="Times New Roman"/>
          <w:lang w:val="es-PE" w:eastAsia="es-PE"/>
        </w:rPr>
        <w:t>Fish</w:t>
      </w:r>
      <w:proofErr w:type="spellEnd"/>
      <w:r w:rsidRPr="00B12997">
        <w:rPr>
          <w:rFonts w:eastAsia="Times New Roman"/>
          <w:lang w:val="es-PE" w:eastAsia="es-PE"/>
        </w:rPr>
        <w:t xml:space="preserve"> and </w:t>
      </w:r>
      <w:proofErr w:type="spellStart"/>
      <w:r w:rsidRPr="00B12997">
        <w:rPr>
          <w:rFonts w:eastAsia="Times New Roman"/>
          <w:lang w:val="es-PE" w:eastAsia="es-PE"/>
        </w:rPr>
        <w:t>Fisheries</w:t>
      </w:r>
      <w:proofErr w:type="spellEnd"/>
      <w:r w:rsidRPr="00B12997">
        <w:rPr>
          <w:rFonts w:eastAsia="Times New Roman"/>
          <w:lang w:val="es-PE" w:eastAsia="es-PE"/>
        </w:rPr>
        <w:t>, 14(4), 504-514.</w:t>
      </w:r>
    </w:p>
    <w:p w:rsidR="00AF4EC5" w:rsidRPr="00B12997" w:rsidRDefault="00AF4EC5" w:rsidP="00213901">
      <w:pPr>
        <w:spacing w:before="240" w:after="240" w:line="276" w:lineRule="auto"/>
        <w:jc w:val="both"/>
        <w:textAlignment w:val="top"/>
        <w:rPr>
          <w:rFonts w:eastAsia="Times New Roman"/>
          <w:lang w:val="es-PE" w:eastAsia="es-PE"/>
        </w:rPr>
      </w:pPr>
      <w:proofErr w:type="spellStart"/>
      <w:r w:rsidRPr="00AF4EC5">
        <w:rPr>
          <w:rFonts w:eastAsia="Times New Roman"/>
          <w:lang w:val="es-PE" w:eastAsia="es-PE"/>
        </w:rPr>
        <w:t>Methot</w:t>
      </w:r>
      <w:proofErr w:type="spellEnd"/>
      <w:r w:rsidRPr="00AF4EC5">
        <w:rPr>
          <w:rFonts w:eastAsia="Times New Roman"/>
          <w:lang w:val="es-PE" w:eastAsia="es-PE"/>
        </w:rPr>
        <w:t xml:space="preserve">, R. and </w:t>
      </w:r>
      <w:proofErr w:type="spellStart"/>
      <w:r w:rsidRPr="00AF4EC5">
        <w:rPr>
          <w:rFonts w:eastAsia="Times New Roman"/>
          <w:lang w:val="es-PE" w:eastAsia="es-PE"/>
        </w:rPr>
        <w:t>Wetzel</w:t>
      </w:r>
      <w:proofErr w:type="spellEnd"/>
      <w:r w:rsidRPr="00AF4EC5">
        <w:rPr>
          <w:rFonts w:eastAsia="Times New Roman"/>
          <w:lang w:val="es-PE" w:eastAsia="es-PE"/>
        </w:rPr>
        <w:t xml:space="preserve">, Ch. (2013). </w:t>
      </w:r>
      <w:r w:rsidRPr="00636CF3">
        <w:rPr>
          <w:rFonts w:eastAsia="Times New Roman"/>
          <w:lang w:val="en-US" w:eastAsia="es-PE"/>
        </w:rPr>
        <w:t xml:space="preserve">Stock synthesis: A biological and statistical framework for fish stock assessment and fishery management. </w:t>
      </w:r>
      <w:proofErr w:type="spellStart"/>
      <w:r w:rsidRPr="00AF4EC5">
        <w:rPr>
          <w:rFonts w:eastAsia="Times New Roman"/>
          <w:lang w:val="es-PE" w:eastAsia="es-PE"/>
        </w:rPr>
        <w:t>Fisheries</w:t>
      </w:r>
      <w:proofErr w:type="spellEnd"/>
      <w:r w:rsidRPr="00AF4EC5">
        <w:rPr>
          <w:rFonts w:eastAsia="Times New Roman"/>
          <w:lang w:val="es-PE" w:eastAsia="es-PE"/>
        </w:rPr>
        <w:t xml:space="preserve"> </w:t>
      </w:r>
      <w:proofErr w:type="spellStart"/>
      <w:r w:rsidRPr="00AF4EC5">
        <w:rPr>
          <w:rFonts w:eastAsia="Times New Roman"/>
          <w:lang w:val="es-PE" w:eastAsia="es-PE"/>
        </w:rPr>
        <w:t>Research</w:t>
      </w:r>
      <w:proofErr w:type="spellEnd"/>
      <w:r w:rsidRPr="00AF4EC5">
        <w:rPr>
          <w:rFonts w:eastAsia="Times New Roman"/>
          <w:lang w:val="es-PE" w:eastAsia="es-PE"/>
        </w:rPr>
        <w:t>, 142: 86-99.</w:t>
      </w:r>
    </w:p>
    <w:p w:rsidR="00B84529" w:rsidRPr="00636CF3" w:rsidRDefault="00B84529" w:rsidP="00213901">
      <w:pPr>
        <w:spacing w:before="240" w:after="240" w:line="276" w:lineRule="auto"/>
        <w:jc w:val="both"/>
        <w:textAlignment w:val="top"/>
        <w:rPr>
          <w:rFonts w:eastAsia="Times New Roman"/>
          <w:lang w:val="en-US" w:eastAsia="es-PE"/>
        </w:rPr>
      </w:pPr>
      <w:r w:rsidRPr="00B12997">
        <w:rPr>
          <w:rFonts w:eastAsia="Times New Roman"/>
          <w:lang w:val="es-PE" w:eastAsia="es-PE"/>
        </w:rPr>
        <w:t>Oliveros-Ramos, R, &amp; Peña, C. (2011). Modelado y análisis del reclutamiento de la anchoveta peruana (</w:t>
      </w:r>
      <w:proofErr w:type="spellStart"/>
      <w:r w:rsidRPr="00B12997">
        <w:rPr>
          <w:rFonts w:eastAsia="Times New Roman"/>
          <w:i/>
          <w:lang w:val="es-PE" w:eastAsia="es-PE"/>
        </w:rPr>
        <w:t>Engraulis</w:t>
      </w:r>
      <w:proofErr w:type="spellEnd"/>
      <w:r w:rsidRPr="00B12997">
        <w:rPr>
          <w:rFonts w:eastAsia="Times New Roman"/>
          <w:i/>
          <w:lang w:val="es-PE" w:eastAsia="es-PE"/>
        </w:rPr>
        <w:t xml:space="preserve"> </w:t>
      </w:r>
      <w:proofErr w:type="spellStart"/>
      <w:r w:rsidRPr="00B12997">
        <w:rPr>
          <w:rFonts w:eastAsia="Times New Roman"/>
          <w:i/>
          <w:lang w:val="es-PE" w:eastAsia="es-PE"/>
        </w:rPr>
        <w:t>ringens</w:t>
      </w:r>
      <w:proofErr w:type="spellEnd"/>
      <w:r w:rsidRPr="00B12997">
        <w:rPr>
          <w:rFonts w:eastAsia="Times New Roman"/>
          <w:lang w:val="es-PE" w:eastAsia="es-PE"/>
        </w:rPr>
        <w:t xml:space="preserve">) entre 1961 y 2009. </w:t>
      </w:r>
      <w:proofErr w:type="spellStart"/>
      <w:r w:rsidRPr="00636CF3">
        <w:rPr>
          <w:rFonts w:eastAsia="Times New Roman"/>
          <w:lang w:val="en-US" w:eastAsia="es-PE"/>
        </w:rPr>
        <w:t>Ciencias</w:t>
      </w:r>
      <w:proofErr w:type="spellEnd"/>
      <w:r w:rsidRPr="00636CF3">
        <w:rPr>
          <w:rFonts w:eastAsia="Times New Roman"/>
          <w:lang w:val="en-US" w:eastAsia="es-PE"/>
        </w:rPr>
        <w:t xml:space="preserve"> marinas, 37(4b), 659-674.</w:t>
      </w:r>
    </w:p>
    <w:p w:rsidR="00C22368" w:rsidRPr="00636CF3" w:rsidRDefault="00203ABA" w:rsidP="00203ABA">
      <w:pPr>
        <w:spacing w:before="240" w:after="240" w:line="276" w:lineRule="auto"/>
        <w:rPr>
          <w:rFonts w:eastAsia="Times New Roman"/>
          <w:lang w:val="en-US" w:eastAsia="es-PE"/>
        </w:rPr>
      </w:pPr>
      <w:r w:rsidRPr="00636CF3">
        <w:rPr>
          <w:rFonts w:eastAsia="Times New Roman"/>
          <w:lang w:val="en-US" w:eastAsia="es-PE"/>
        </w:rPr>
        <w:t>Zhou, S. (2013a). Catch-only methods: a brief review and possible improvement. In: Knowledge Based Bio-Economy workshop. Hobart TAS, Australia.</w:t>
      </w:r>
    </w:p>
    <w:p w:rsidR="000A68BF" w:rsidRPr="00636CF3" w:rsidRDefault="000A68BF" w:rsidP="00213901">
      <w:pPr>
        <w:spacing w:before="240" w:after="240" w:line="276" w:lineRule="auto"/>
        <w:rPr>
          <w:rFonts w:eastAsia="Times New Roman"/>
          <w:lang w:val="en-US" w:eastAsia="es-PE"/>
        </w:rPr>
      </w:pPr>
    </w:p>
    <w:p w:rsidR="000A68BF" w:rsidRPr="00636CF3" w:rsidRDefault="000A68BF" w:rsidP="00213901">
      <w:pPr>
        <w:spacing w:before="240" w:after="240" w:line="276" w:lineRule="auto"/>
        <w:rPr>
          <w:rFonts w:eastAsia="Times New Roman"/>
          <w:lang w:val="en-US" w:eastAsia="es-PE"/>
        </w:rPr>
      </w:pPr>
    </w:p>
    <w:p w:rsidR="000A68BF" w:rsidRPr="00636CF3" w:rsidRDefault="000A68BF" w:rsidP="00213901">
      <w:pPr>
        <w:spacing w:before="240" w:after="240" w:line="276" w:lineRule="auto"/>
        <w:rPr>
          <w:rFonts w:eastAsia="Times New Roman"/>
          <w:lang w:val="en-US" w:eastAsia="es-PE"/>
        </w:rPr>
      </w:pPr>
    </w:p>
    <w:p w:rsidR="000A68BF" w:rsidRPr="00636CF3" w:rsidRDefault="000A68BF" w:rsidP="00213901">
      <w:pPr>
        <w:spacing w:before="240" w:after="240" w:line="276" w:lineRule="auto"/>
        <w:rPr>
          <w:rFonts w:eastAsia="Times New Roman"/>
          <w:lang w:val="en-US" w:eastAsia="es-PE"/>
        </w:rPr>
      </w:pPr>
    </w:p>
    <w:p w:rsidR="000A68BF" w:rsidRPr="00636CF3" w:rsidRDefault="000A68BF" w:rsidP="00213901">
      <w:pPr>
        <w:spacing w:before="240" w:after="240" w:line="276" w:lineRule="auto"/>
        <w:rPr>
          <w:rFonts w:eastAsia="Times New Roman"/>
          <w:lang w:val="en-US" w:eastAsia="es-PE"/>
        </w:rPr>
      </w:pPr>
    </w:p>
    <w:p w:rsidR="000A68BF" w:rsidRPr="00636CF3" w:rsidRDefault="000A68BF" w:rsidP="00213901">
      <w:pPr>
        <w:spacing w:before="240" w:after="240" w:line="276" w:lineRule="auto"/>
        <w:rPr>
          <w:rFonts w:eastAsia="Times New Roman"/>
          <w:lang w:val="en-US" w:eastAsia="es-PE"/>
        </w:rPr>
      </w:pPr>
    </w:p>
    <w:p w:rsidR="006F3608" w:rsidRPr="00636CF3" w:rsidRDefault="006F3608" w:rsidP="00213901">
      <w:pPr>
        <w:pStyle w:val="Ttulo2"/>
        <w:spacing w:after="240" w:line="276" w:lineRule="auto"/>
        <w:rPr>
          <w:rFonts w:ascii="Times New Roman" w:hAnsi="Times New Roman" w:cs="Times New Roman"/>
          <w:sz w:val="24"/>
          <w:szCs w:val="24"/>
          <w:lang w:val="en-US"/>
        </w:rPr>
      </w:pPr>
      <w:r w:rsidRPr="00636CF3">
        <w:rPr>
          <w:rFonts w:ascii="Times New Roman" w:hAnsi="Times New Roman" w:cs="Times New Roman"/>
          <w:sz w:val="24"/>
          <w:szCs w:val="24"/>
          <w:lang w:val="en-US"/>
        </w:rPr>
        <w:lastRenderedPageBreak/>
        <w:t>1</w:t>
      </w:r>
      <w:r w:rsidR="009001A1" w:rsidRPr="00636CF3">
        <w:rPr>
          <w:rFonts w:ascii="Times New Roman" w:hAnsi="Times New Roman" w:cs="Times New Roman"/>
          <w:sz w:val="24"/>
          <w:szCs w:val="24"/>
          <w:lang w:val="en-US"/>
        </w:rPr>
        <w:t>1</w:t>
      </w:r>
      <w:r w:rsidRPr="00636CF3">
        <w:rPr>
          <w:rFonts w:ascii="Times New Roman" w:hAnsi="Times New Roman" w:cs="Times New Roman"/>
          <w:sz w:val="24"/>
          <w:szCs w:val="24"/>
          <w:lang w:val="en-US"/>
        </w:rPr>
        <w:t>. ANEXOS</w:t>
      </w:r>
    </w:p>
    <w:p w:rsidR="00E4766A" w:rsidRPr="00636CF3" w:rsidRDefault="00E4766A" w:rsidP="00213901">
      <w:pPr>
        <w:spacing w:before="240" w:after="240" w:line="276" w:lineRule="auto"/>
        <w:jc w:val="center"/>
        <w:rPr>
          <w:b/>
          <w:lang w:val="en-US"/>
        </w:rPr>
      </w:pPr>
      <w:r w:rsidRPr="00636CF3">
        <w:rPr>
          <w:b/>
          <w:lang w:val="en-US"/>
        </w:rPr>
        <w:t>ANEXO 1</w:t>
      </w:r>
    </w:p>
    <w:p w:rsidR="00E4766A" w:rsidRPr="00B12997" w:rsidRDefault="00E4766A" w:rsidP="00213901">
      <w:pPr>
        <w:spacing w:before="240" w:after="240" w:line="276" w:lineRule="auto"/>
        <w:jc w:val="center"/>
      </w:pPr>
      <w:r w:rsidRPr="00B12997">
        <w:rPr>
          <w:b/>
        </w:rPr>
        <w:t>PROPUESTA DE TAREAS INTER-SESIONALES A DESARROLLAR POR CADA INSTITUTO</w:t>
      </w:r>
    </w:p>
    <w:p w:rsidR="00E4766A" w:rsidRPr="00B12997" w:rsidRDefault="00E4766A" w:rsidP="00213901">
      <w:pPr>
        <w:spacing w:before="240" w:after="240" w:line="276" w:lineRule="auto"/>
        <w:jc w:val="both"/>
      </w:pPr>
      <w:r w:rsidRPr="00B12997">
        <w:rPr>
          <w:b/>
        </w:rPr>
        <w:t>POR PARTE DEL IMARPE</w:t>
      </w:r>
    </w:p>
    <w:p w:rsidR="00E4766A" w:rsidRPr="00B12997" w:rsidRDefault="00E4766A" w:rsidP="00213901">
      <w:pPr>
        <w:numPr>
          <w:ilvl w:val="0"/>
          <w:numId w:val="45"/>
        </w:numPr>
        <w:spacing w:before="240" w:after="240" w:line="276" w:lineRule="auto"/>
        <w:ind w:hanging="360"/>
        <w:contextualSpacing/>
        <w:jc w:val="both"/>
      </w:pPr>
      <w:r w:rsidRPr="00B12997">
        <w:t>Replicar metodologías de determinación de unidades poblacionales desarrolladas por IFOP y colaboradores.</w:t>
      </w:r>
    </w:p>
    <w:p w:rsidR="00E4766A" w:rsidRPr="00B12997" w:rsidRDefault="00E4766A" w:rsidP="00213901">
      <w:pPr>
        <w:numPr>
          <w:ilvl w:val="0"/>
          <w:numId w:val="45"/>
        </w:numPr>
        <w:spacing w:before="240" w:after="240" w:line="276" w:lineRule="auto"/>
        <w:ind w:hanging="360"/>
        <w:contextualSpacing/>
        <w:jc w:val="both"/>
      </w:pPr>
      <w:r w:rsidRPr="00B12997">
        <w:t>Implementar la evaluación del stock de anchoveta Sur Perú-norte Chile usando el modelo basado en cohortes.</w:t>
      </w:r>
    </w:p>
    <w:p w:rsidR="00E4766A" w:rsidRPr="00B12997" w:rsidRDefault="00E4766A" w:rsidP="00213901">
      <w:pPr>
        <w:numPr>
          <w:ilvl w:val="0"/>
          <w:numId w:val="45"/>
        </w:numPr>
        <w:spacing w:before="240" w:after="240" w:line="276" w:lineRule="auto"/>
        <w:ind w:hanging="360"/>
        <w:contextualSpacing/>
        <w:jc w:val="both"/>
      </w:pPr>
      <w:r w:rsidRPr="00B12997">
        <w:t xml:space="preserve">Implementar la evaluación del stock de anchoveta Sur Perú-norte Chile usando el Stock </w:t>
      </w:r>
      <w:proofErr w:type="spellStart"/>
      <w:r w:rsidRPr="00B12997">
        <w:t>Synthesis</w:t>
      </w:r>
      <w:proofErr w:type="spellEnd"/>
      <w:r w:rsidRPr="00B12997">
        <w:t>.</w:t>
      </w:r>
    </w:p>
    <w:p w:rsidR="00E4766A" w:rsidRPr="00B12997" w:rsidRDefault="00E4766A" w:rsidP="00213901">
      <w:pPr>
        <w:spacing w:before="240" w:after="240" w:line="276" w:lineRule="auto"/>
        <w:jc w:val="both"/>
      </w:pPr>
    </w:p>
    <w:p w:rsidR="00E4766A" w:rsidRPr="00B12997" w:rsidRDefault="00E4766A" w:rsidP="00213901">
      <w:pPr>
        <w:spacing w:before="240" w:after="240" w:line="276" w:lineRule="auto"/>
        <w:jc w:val="both"/>
      </w:pPr>
      <w:r w:rsidRPr="00B12997">
        <w:rPr>
          <w:b/>
        </w:rPr>
        <w:t>POR PARTE DEL IFOP</w:t>
      </w:r>
    </w:p>
    <w:p w:rsidR="00E4766A" w:rsidRPr="00B12997" w:rsidRDefault="00E4766A" w:rsidP="00213901">
      <w:pPr>
        <w:numPr>
          <w:ilvl w:val="0"/>
          <w:numId w:val="45"/>
        </w:numPr>
        <w:spacing w:before="240" w:after="240" w:line="276" w:lineRule="auto"/>
        <w:ind w:hanging="360"/>
        <w:contextualSpacing/>
        <w:jc w:val="both"/>
      </w:pPr>
      <w:r w:rsidRPr="00B12997">
        <w:t>Estimar series de CPUE estandarizada a escala mensual y anual</w:t>
      </w:r>
    </w:p>
    <w:p w:rsidR="00E4766A" w:rsidRPr="00B12997" w:rsidRDefault="00E4766A" w:rsidP="00213901">
      <w:pPr>
        <w:numPr>
          <w:ilvl w:val="0"/>
          <w:numId w:val="45"/>
        </w:numPr>
        <w:spacing w:before="240" w:after="240" w:line="276" w:lineRule="auto"/>
        <w:ind w:hanging="360"/>
        <w:contextualSpacing/>
        <w:jc w:val="both"/>
      </w:pPr>
      <w:r w:rsidRPr="00B12997">
        <w:t>Proveer estructuras de tamaño a nivel mensual, semestral y anual flota Chilena.</w:t>
      </w:r>
    </w:p>
    <w:p w:rsidR="00E4766A" w:rsidRPr="00B12997" w:rsidRDefault="00E4766A" w:rsidP="00213901">
      <w:pPr>
        <w:numPr>
          <w:ilvl w:val="0"/>
          <w:numId w:val="45"/>
        </w:numPr>
        <w:spacing w:before="240" w:after="240" w:line="276" w:lineRule="auto"/>
        <w:ind w:hanging="360"/>
        <w:contextualSpacing/>
        <w:jc w:val="both"/>
      </w:pPr>
      <w:r w:rsidRPr="00B12997">
        <w:t xml:space="preserve">Revisar metodología de estimación de estructuras de tamaño de los cruceros </w:t>
      </w:r>
      <w:proofErr w:type="spellStart"/>
      <w:r w:rsidRPr="00B12997">
        <w:t>hidroacústicos</w:t>
      </w:r>
      <w:proofErr w:type="spellEnd"/>
      <w:r w:rsidRPr="00B12997">
        <w:t xml:space="preserve">. </w:t>
      </w:r>
    </w:p>
    <w:p w:rsidR="00E4766A" w:rsidRPr="00B12997" w:rsidRDefault="00E4766A" w:rsidP="00213901">
      <w:pPr>
        <w:numPr>
          <w:ilvl w:val="0"/>
          <w:numId w:val="45"/>
        </w:numPr>
        <w:spacing w:before="240" w:after="240" w:line="276" w:lineRule="auto"/>
        <w:ind w:hanging="360"/>
        <w:contextualSpacing/>
        <w:jc w:val="both"/>
      </w:pPr>
      <w:r w:rsidRPr="00B12997">
        <w:t>Desarrollo de series ambientales asociadas al stock.</w:t>
      </w:r>
    </w:p>
    <w:p w:rsidR="00E4766A" w:rsidRPr="00B12997" w:rsidRDefault="00E4766A" w:rsidP="00213901">
      <w:pPr>
        <w:numPr>
          <w:ilvl w:val="0"/>
          <w:numId w:val="45"/>
        </w:numPr>
        <w:spacing w:before="240" w:after="240" w:line="276" w:lineRule="auto"/>
        <w:ind w:hanging="360"/>
        <w:contextualSpacing/>
        <w:jc w:val="both"/>
      </w:pPr>
      <w:r w:rsidRPr="00B12997">
        <w:t>Implementar un blog de acceso restringido de la cooperación Chile-Perú para el intercambio de información.</w:t>
      </w:r>
    </w:p>
    <w:p w:rsidR="00E4766A" w:rsidRPr="00B12997" w:rsidRDefault="00E4766A" w:rsidP="00213901">
      <w:pPr>
        <w:spacing w:before="240" w:after="240" w:line="276" w:lineRule="auto"/>
        <w:jc w:val="both"/>
      </w:pPr>
      <w:bookmarkStart w:id="10" w:name="_gjdgxs" w:colFirst="0" w:colLast="0"/>
      <w:bookmarkEnd w:id="10"/>
    </w:p>
    <w:p w:rsidR="00E4766A" w:rsidRPr="00B12997" w:rsidRDefault="00E4766A" w:rsidP="00213901">
      <w:pPr>
        <w:spacing w:before="240" w:after="240" w:line="276" w:lineRule="auto"/>
        <w:jc w:val="both"/>
      </w:pPr>
      <w:r w:rsidRPr="00B12997">
        <w:rPr>
          <w:b/>
        </w:rPr>
        <w:t>POR PARTE DE AMBOS INSTITUTOS</w:t>
      </w:r>
    </w:p>
    <w:p w:rsidR="00E4766A" w:rsidRPr="00B12997" w:rsidRDefault="00E4766A" w:rsidP="00213901">
      <w:pPr>
        <w:numPr>
          <w:ilvl w:val="0"/>
          <w:numId w:val="45"/>
        </w:numPr>
        <w:spacing w:before="240" w:after="240" w:line="276" w:lineRule="auto"/>
        <w:ind w:hanging="360"/>
        <w:contextualSpacing/>
        <w:jc w:val="both"/>
      </w:pPr>
      <w:r w:rsidRPr="00B12997">
        <w:t>Desarrollar un trabajo conjunto en el tema de la determinación de edad y crecimiento.</w:t>
      </w:r>
    </w:p>
    <w:p w:rsidR="00E4766A" w:rsidRPr="00B12997" w:rsidRDefault="00E4766A" w:rsidP="00213901">
      <w:pPr>
        <w:numPr>
          <w:ilvl w:val="0"/>
          <w:numId w:val="45"/>
        </w:numPr>
        <w:spacing w:before="240" w:after="240" w:line="276" w:lineRule="auto"/>
        <w:ind w:hanging="360"/>
        <w:contextualSpacing/>
        <w:jc w:val="both"/>
      </w:pPr>
      <w:r w:rsidRPr="00B12997">
        <w:t xml:space="preserve">Desarrollar un trabajo conjunto en el tema de la determinación de unidades poblacionales usando </w:t>
      </w:r>
      <w:proofErr w:type="spellStart"/>
      <w:r w:rsidRPr="00B12997">
        <w:t>morfometría</w:t>
      </w:r>
      <w:proofErr w:type="spellEnd"/>
      <w:r w:rsidRPr="00B12997">
        <w:t xml:space="preserve"> de otolitos.</w:t>
      </w:r>
    </w:p>
    <w:p w:rsidR="006F3608" w:rsidRPr="00B12997" w:rsidRDefault="006F3608" w:rsidP="00213901">
      <w:pPr>
        <w:spacing w:before="240" w:after="240" w:line="276" w:lineRule="auto"/>
        <w:rPr>
          <w:highlight w:val="yellow"/>
          <w:lang w:eastAsia="es-ES"/>
        </w:rPr>
      </w:pPr>
    </w:p>
    <w:p w:rsidR="00E4766A" w:rsidRPr="00B12997" w:rsidRDefault="00E4766A" w:rsidP="00213901">
      <w:pPr>
        <w:spacing w:before="240" w:after="240" w:line="276" w:lineRule="auto"/>
        <w:rPr>
          <w:highlight w:val="yellow"/>
          <w:lang w:eastAsia="es-ES"/>
        </w:rPr>
      </w:pPr>
    </w:p>
    <w:p w:rsidR="00AC6B94" w:rsidRPr="00B12997" w:rsidRDefault="00AC6B94" w:rsidP="00213901">
      <w:pPr>
        <w:spacing w:before="240" w:after="240" w:line="276" w:lineRule="auto"/>
        <w:rPr>
          <w:highlight w:val="yellow"/>
          <w:lang w:eastAsia="es-ES"/>
        </w:rPr>
      </w:pPr>
    </w:p>
    <w:p w:rsidR="00AC6B94" w:rsidRPr="00B12997" w:rsidRDefault="00AC6B94" w:rsidP="00213901">
      <w:pPr>
        <w:spacing w:before="240" w:after="240" w:line="276" w:lineRule="auto"/>
        <w:rPr>
          <w:highlight w:val="yellow"/>
          <w:lang w:eastAsia="es-ES"/>
        </w:rPr>
      </w:pPr>
    </w:p>
    <w:p w:rsidR="00E4766A" w:rsidRPr="00B12997" w:rsidRDefault="00E4766A" w:rsidP="00A74F55">
      <w:pPr>
        <w:spacing w:before="240" w:after="240" w:line="276" w:lineRule="auto"/>
        <w:jc w:val="center"/>
        <w:rPr>
          <w:b/>
          <w:lang w:val="es-PE"/>
        </w:rPr>
      </w:pPr>
      <w:r w:rsidRPr="00B12997">
        <w:rPr>
          <w:b/>
          <w:lang w:val="es-PE"/>
        </w:rPr>
        <w:lastRenderedPageBreak/>
        <w:t>ANEXO 2</w:t>
      </w:r>
    </w:p>
    <w:p w:rsidR="00E4766A" w:rsidRPr="00B12997" w:rsidRDefault="00E4766A" w:rsidP="00A74F55">
      <w:pPr>
        <w:spacing w:before="240" w:after="240" w:line="276" w:lineRule="auto"/>
        <w:jc w:val="center"/>
        <w:rPr>
          <w:b/>
          <w:lang w:val="es-PE"/>
        </w:rPr>
      </w:pPr>
      <w:r w:rsidRPr="00B12997">
        <w:rPr>
          <w:b/>
          <w:lang w:val="es-PE"/>
        </w:rPr>
        <w:t>PROPUESTA DE</w:t>
      </w:r>
      <w:r w:rsidR="00AC6B94" w:rsidRPr="00B12997">
        <w:rPr>
          <w:b/>
          <w:lang w:val="es-PE"/>
        </w:rPr>
        <w:t xml:space="preserve">L CONTENIDO DE LAS </w:t>
      </w:r>
      <w:r w:rsidRPr="00B12997">
        <w:rPr>
          <w:b/>
          <w:lang w:val="es-PE"/>
        </w:rPr>
        <w:t xml:space="preserve">PRESENTACIONES POR INSTITUCIÓN </w:t>
      </w:r>
      <w:r w:rsidR="00AC6B94" w:rsidRPr="00B12997">
        <w:rPr>
          <w:b/>
          <w:lang w:val="es-PE"/>
        </w:rPr>
        <w:t>EN FUTUROS TALLERES</w:t>
      </w:r>
    </w:p>
    <w:p w:rsidR="00E4766A" w:rsidRPr="00B12997" w:rsidRDefault="00E4766A" w:rsidP="00A74F55">
      <w:pPr>
        <w:pStyle w:val="Prrafodelista"/>
        <w:numPr>
          <w:ilvl w:val="0"/>
          <w:numId w:val="48"/>
        </w:numPr>
        <w:spacing w:before="240" w:after="240"/>
        <w:rPr>
          <w:rFonts w:ascii="Times New Roman" w:hAnsi="Times New Roman"/>
          <w:b/>
          <w:sz w:val="24"/>
          <w:szCs w:val="24"/>
          <w:lang w:val="es-PE"/>
        </w:rPr>
      </w:pPr>
      <w:r w:rsidRPr="00B12997">
        <w:rPr>
          <w:rFonts w:ascii="Times New Roman" w:hAnsi="Times New Roman"/>
          <w:b/>
          <w:sz w:val="24"/>
          <w:szCs w:val="24"/>
          <w:lang w:val="es-PE"/>
        </w:rPr>
        <w:t>OCEANOGRAFÍA</w:t>
      </w:r>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 xml:space="preserve">Condiciones de </w:t>
      </w:r>
      <w:proofErr w:type="spellStart"/>
      <w:r w:rsidRPr="00B12997">
        <w:rPr>
          <w:rFonts w:ascii="Times New Roman" w:hAnsi="Times New Roman"/>
          <w:sz w:val="24"/>
          <w:szCs w:val="24"/>
          <w:lang w:val="es-PE"/>
        </w:rPr>
        <w:t>macroescala</w:t>
      </w:r>
      <w:proofErr w:type="spellEnd"/>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Vientos y afloramientos</w:t>
      </w:r>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Corrientes</w:t>
      </w:r>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TSM</w:t>
      </w:r>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Salinidad</w:t>
      </w:r>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proofErr w:type="spellStart"/>
      <w:r w:rsidRPr="00B12997">
        <w:rPr>
          <w:rFonts w:ascii="Times New Roman" w:hAnsi="Times New Roman"/>
          <w:sz w:val="24"/>
          <w:szCs w:val="24"/>
          <w:lang w:val="es-PE"/>
        </w:rPr>
        <w:t>Clorófila</w:t>
      </w:r>
      <w:proofErr w:type="spellEnd"/>
    </w:p>
    <w:p w:rsidR="00E4766A" w:rsidRPr="00B12997"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Fitoplancton</w:t>
      </w:r>
    </w:p>
    <w:p w:rsidR="00A74F55" w:rsidRDefault="00E4766A" w:rsidP="00A74F55">
      <w:pPr>
        <w:pStyle w:val="Prrafodelista"/>
        <w:numPr>
          <w:ilvl w:val="0"/>
          <w:numId w:val="47"/>
        </w:numPr>
        <w:spacing w:before="240" w:after="240"/>
        <w:rPr>
          <w:rFonts w:ascii="Times New Roman" w:hAnsi="Times New Roman"/>
          <w:sz w:val="24"/>
          <w:szCs w:val="24"/>
          <w:lang w:val="es-PE"/>
        </w:rPr>
      </w:pPr>
      <w:r w:rsidRPr="00B12997">
        <w:rPr>
          <w:rFonts w:ascii="Times New Roman" w:hAnsi="Times New Roman"/>
          <w:sz w:val="24"/>
          <w:szCs w:val="24"/>
          <w:lang w:val="es-PE"/>
        </w:rPr>
        <w:t>Zooplancton</w:t>
      </w:r>
    </w:p>
    <w:p w:rsidR="00A74F55" w:rsidRPr="00A74F55" w:rsidRDefault="00A74F55" w:rsidP="00A74F55">
      <w:pPr>
        <w:pStyle w:val="Prrafodelista"/>
        <w:spacing w:before="240" w:after="240"/>
        <w:ind w:left="0"/>
        <w:rPr>
          <w:rFonts w:ascii="Times New Roman" w:hAnsi="Times New Roman"/>
          <w:sz w:val="24"/>
          <w:szCs w:val="24"/>
          <w:lang w:val="es-PE"/>
        </w:rPr>
      </w:pPr>
    </w:p>
    <w:p w:rsidR="00E4766A" w:rsidRPr="00B12997" w:rsidRDefault="00E4766A" w:rsidP="00A74F55">
      <w:pPr>
        <w:pStyle w:val="Prrafodelista"/>
        <w:numPr>
          <w:ilvl w:val="0"/>
          <w:numId w:val="48"/>
        </w:numPr>
        <w:spacing w:before="240" w:after="240"/>
        <w:rPr>
          <w:rFonts w:ascii="Times New Roman" w:hAnsi="Times New Roman"/>
          <w:b/>
          <w:sz w:val="24"/>
          <w:szCs w:val="24"/>
          <w:lang w:val="es-PE"/>
        </w:rPr>
      </w:pPr>
      <w:r w:rsidRPr="00B12997">
        <w:rPr>
          <w:rFonts w:ascii="Times New Roman" w:hAnsi="Times New Roman"/>
          <w:b/>
          <w:sz w:val="24"/>
          <w:szCs w:val="24"/>
          <w:lang w:val="es-PE"/>
        </w:rPr>
        <w:t>PESQUERÍA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Tamaño y composición de la flota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Desembarques</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Esfuerzo pesquero y CPUE</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Áreas de pesca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Composición por tallas/edades de los desembarques/capturas</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Descartes</w:t>
      </w:r>
    </w:p>
    <w:p w:rsidR="00E4766A" w:rsidRPr="00A74F55"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Principales medidas de manejo</w:t>
      </w:r>
    </w:p>
    <w:p w:rsidR="00A74F55" w:rsidRPr="00B12997" w:rsidRDefault="00A74F55" w:rsidP="00A74F55">
      <w:pPr>
        <w:pStyle w:val="Prrafodelista"/>
        <w:spacing w:before="240" w:after="240"/>
        <w:ind w:left="0"/>
        <w:rPr>
          <w:rFonts w:ascii="Times New Roman" w:hAnsi="Times New Roman"/>
          <w:sz w:val="24"/>
          <w:szCs w:val="24"/>
          <w:lang w:val="es-PE"/>
        </w:rPr>
      </w:pPr>
    </w:p>
    <w:p w:rsidR="00E4766A" w:rsidRPr="00B12997" w:rsidRDefault="00E4766A" w:rsidP="00A74F55">
      <w:pPr>
        <w:pStyle w:val="Prrafodelista"/>
        <w:numPr>
          <w:ilvl w:val="0"/>
          <w:numId w:val="48"/>
        </w:numPr>
        <w:spacing w:before="240" w:after="240"/>
        <w:rPr>
          <w:rFonts w:ascii="Times New Roman" w:hAnsi="Times New Roman"/>
          <w:b/>
          <w:sz w:val="24"/>
          <w:szCs w:val="24"/>
          <w:lang w:val="es-PE"/>
        </w:rPr>
      </w:pPr>
      <w:r w:rsidRPr="00B12997">
        <w:rPr>
          <w:rFonts w:ascii="Times New Roman" w:hAnsi="Times New Roman"/>
          <w:b/>
          <w:sz w:val="24"/>
          <w:szCs w:val="24"/>
          <w:lang w:val="es-PE"/>
        </w:rPr>
        <w:t>ASPECTOS POBLACIONALES BASADOS EN CRUCEROS</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Cruceros de evaluación acústica de anchoveta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Cruceros de estimación del reclutamiento</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Método de Producción de Huevos</w:t>
      </w:r>
    </w:p>
    <w:p w:rsidR="00E4766A" w:rsidRPr="00A74F55" w:rsidRDefault="00E4766A" w:rsidP="00A74F55">
      <w:pPr>
        <w:pStyle w:val="Prrafodelista"/>
        <w:numPr>
          <w:ilvl w:val="0"/>
          <w:numId w:val="46"/>
        </w:numPr>
        <w:spacing w:before="240" w:after="240"/>
        <w:rPr>
          <w:rFonts w:ascii="Times New Roman" w:hAnsi="Times New Roman"/>
          <w:sz w:val="24"/>
          <w:szCs w:val="24"/>
          <w:lang w:val="es-PE"/>
        </w:rPr>
      </w:pPr>
      <w:proofErr w:type="spellStart"/>
      <w:r w:rsidRPr="00B12997">
        <w:rPr>
          <w:rFonts w:ascii="Times New Roman" w:hAnsi="Times New Roman"/>
          <w:sz w:val="24"/>
          <w:szCs w:val="24"/>
          <w:lang w:val="es-PE"/>
        </w:rPr>
        <w:t>Ictioplancton</w:t>
      </w:r>
      <w:proofErr w:type="spellEnd"/>
    </w:p>
    <w:p w:rsidR="00A74F55" w:rsidRPr="00B12997" w:rsidRDefault="00A74F55" w:rsidP="00A74F55">
      <w:pPr>
        <w:pStyle w:val="Prrafodelista"/>
        <w:spacing w:before="240" w:after="240"/>
        <w:ind w:left="0"/>
        <w:rPr>
          <w:rFonts w:ascii="Times New Roman" w:hAnsi="Times New Roman"/>
          <w:sz w:val="24"/>
          <w:szCs w:val="24"/>
          <w:lang w:val="es-PE"/>
        </w:rPr>
      </w:pPr>
    </w:p>
    <w:p w:rsidR="00E4766A" w:rsidRPr="00B12997" w:rsidRDefault="00E4766A" w:rsidP="00A74F55">
      <w:pPr>
        <w:pStyle w:val="Prrafodelista"/>
        <w:numPr>
          <w:ilvl w:val="0"/>
          <w:numId w:val="48"/>
        </w:numPr>
        <w:spacing w:before="240" w:after="240"/>
        <w:rPr>
          <w:rFonts w:ascii="Times New Roman" w:hAnsi="Times New Roman"/>
          <w:b/>
          <w:sz w:val="24"/>
          <w:szCs w:val="24"/>
          <w:lang w:val="es-PE"/>
        </w:rPr>
      </w:pPr>
      <w:r w:rsidRPr="00B12997">
        <w:rPr>
          <w:rFonts w:ascii="Times New Roman" w:hAnsi="Times New Roman"/>
          <w:b/>
          <w:sz w:val="24"/>
          <w:szCs w:val="24"/>
          <w:lang w:val="es-PE"/>
        </w:rPr>
        <w:t>ASPECTOS DE LA HISTORIA DE VIDA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Edad y crecimiento</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Biología reproductiva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Condición somática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Ecología trófica</w:t>
      </w:r>
    </w:p>
    <w:p w:rsidR="00E4766A" w:rsidRPr="00B12997"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Mortalidad natural</w:t>
      </w:r>
    </w:p>
    <w:p w:rsidR="00E4766A" w:rsidRDefault="00E4766A" w:rsidP="00A74F55">
      <w:pPr>
        <w:pStyle w:val="Prrafodelista"/>
        <w:numPr>
          <w:ilvl w:val="0"/>
          <w:numId w:val="46"/>
        </w:numPr>
        <w:spacing w:before="240" w:after="240"/>
        <w:rPr>
          <w:rFonts w:ascii="Times New Roman" w:hAnsi="Times New Roman"/>
          <w:sz w:val="24"/>
          <w:szCs w:val="24"/>
          <w:lang w:val="es-PE"/>
        </w:rPr>
      </w:pPr>
      <w:r w:rsidRPr="00B12997">
        <w:rPr>
          <w:rFonts w:ascii="Times New Roman" w:hAnsi="Times New Roman"/>
          <w:sz w:val="24"/>
          <w:szCs w:val="24"/>
          <w:lang w:val="es-PE"/>
        </w:rPr>
        <w:t>Migración/Movimientos espaciales</w:t>
      </w:r>
    </w:p>
    <w:p w:rsidR="00A74F55" w:rsidRPr="00A74F55" w:rsidRDefault="00A74F55" w:rsidP="00A74F55">
      <w:pPr>
        <w:pStyle w:val="Prrafodelista"/>
        <w:spacing w:before="240" w:after="240"/>
        <w:ind w:left="0"/>
        <w:rPr>
          <w:rFonts w:ascii="Times New Roman" w:hAnsi="Times New Roman"/>
          <w:sz w:val="24"/>
          <w:szCs w:val="24"/>
          <w:lang w:val="es-PE"/>
        </w:rPr>
      </w:pPr>
    </w:p>
    <w:p w:rsidR="006F3608" w:rsidRPr="009B3B3E" w:rsidRDefault="00E4766A" w:rsidP="00A74F55">
      <w:pPr>
        <w:pStyle w:val="Prrafodelista"/>
        <w:numPr>
          <w:ilvl w:val="0"/>
          <w:numId w:val="48"/>
        </w:numPr>
        <w:spacing w:before="240" w:after="240"/>
        <w:rPr>
          <w:rFonts w:ascii="Times New Roman" w:hAnsi="Times New Roman"/>
          <w:sz w:val="24"/>
          <w:szCs w:val="24"/>
          <w:lang w:val="es-PE"/>
        </w:rPr>
      </w:pPr>
      <w:r w:rsidRPr="00B12997">
        <w:rPr>
          <w:rFonts w:ascii="Times New Roman" w:hAnsi="Times New Roman"/>
          <w:b/>
          <w:sz w:val="24"/>
          <w:szCs w:val="24"/>
          <w:lang w:val="es-PE"/>
        </w:rPr>
        <w:t xml:space="preserve">MODELOS DE EVALUACIÓN UTILIZADOS/PROPUESTOS POR DELEGACIÓN </w:t>
      </w:r>
    </w:p>
    <w:p w:rsidR="009B3B3E" w:rsidRPr="00B12997" w:rsidRDefault="009B3B3E" w:rsidP="009B3B3E">
      <w:pPr>
        <w:pStyle w:val="Prrafodelista"/>
        <w:spacing w:before="240" w:after="240"/>
        <w:rPr>
          <w:rFonts w:ascii="Times New Roman" w:hAnsi="Times New Roman"/>
          <w:sz w:val="24"/>
          <w:szCs w:val="24"/>
          <w:lang w:val="es-PE"/>
        </w:rPr>
      </w:pPr>
    </w:p>
    <w:sectPr w:rsidR="009B3B3E" w:rsidRPr="00B12997" w:rsidSect="00B84529">
      <w:footerReference w:type="default" r:id="rId31"/>
      <w:pgSz w:w="12240" w:h="15840"/>
      <w:pgMar w:top="1418" w:right="1701" w:bottom="1418" w:left="2342"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FFB" w:rsidRDefault="00A67FFB">
      <w:r>
        <w:separator/>
      </w:r>
    </w:p>
  </w:endnote>
  <w:endnote w:type="continuationSeparator" w:id="0">
    <w:p w:rsidR="00A67FFB" w:rsidRDefault="00A67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73CB" w:rsidRDefault="00A67FFB">
    <w:pPr>
      <w:pStyle w:val="Piedepgina"/>
      <w:jc w:val="right"/>
    </w:pPr>
    <w:r>
      <w:fldChar w:fldCharType="begin"/>
    </w:r>
    <w:r>
      <w:instrText>PAGE   \* MERGEFORMAT</w:instrText>
    </w:r>
    <w:r>
      <w:fldChar w:fldCharType="separate"/>
    </w:r>
    <w:r w:rsidR="00182578" w:rsidRPr="00182578">
      <w:rPr>
        <w:noProof/>
        <w:lang w:val="es-ES"/>
      </w:rPr>
      <w:t>21</w:t>
    </w:r>
    <w:r>
      <w:rPr>
        <w:noProof/>
        <w:lang w:val="es-ES"/>
      </w:rPr>
      <w:fldChar w:fldCharType="end"/>
    </w:r>
  </w:p>
  <w:p w:rsidR="003473CB" w:rsidRDefault="003473C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FFB" w:rsidRDefault="00A67FFB">
      <w:r>
        <w:separator/>
      </w:r>
    </w:p>
  </w:footnote>
  <w:footnote w:type="continuationSeparator" w:id="0">
    <w:p w:rsidR="00A67FFB" w:rsidRDefault="00A67F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4F2CCC00"/>
    <w:lvl w:ilvl="0">
      <w:numFmt w:val="decimal"/>
      <w:lvlText w:val="*"/>
      <w:lvlJc w:val="left"/>
    </w:lvl>
  </w:abstractNum>
  <w:abstractNum w:abstractNumId="1" w15:restartNumberingAfterBreak="0">
    <w:nsid w:val="03186862"/>
    <w:multiLevelType w:val="multilevel"/>
    <w:tmpl w:val="3D08B304"/>
    <w:lvl w:ilvl="0">
      <w:start w:val="4"/>
      <w:numFmt w:val="decimal"/>
      <w:lvlText w:val="%1"/>
      <w:lvlJc w:val="left"/>
      <w:pPr>
        <w:tabs>
          <w:tab w:val="num" w:pos="705"/>
        </w:tabs>
        <w:ind w:left="705" w:hanging="705"/>
      </w:pPr>
      <w:rPr>
        <w:rFonts w:hint="default"/>
      </w:rPr>
    </w:lvl>
    <w:lvl w:ilvl="1">
      <w:start w:val="7"/>
      <w:numFmt w:val="decimal"/>
      <w:lvlText w:val="%1.%2"/>
      <w:lvlJc w:val="left"/>
      <w:pPr>
        <w:tabs>
          <w:tab w:val="num" w:pos="705"/>
        </w:tabs>
        <w:ind w:left="705" w:hanging="705"/>
      </w:pPr>
      <w:rPr>
        <w:rFonts w:hint="default"/>
      </w:rPr>
    </w:lvl>
    <w:lvl w:ilvl="2">
      <w:start w:val="7"/>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4210E7B"/>
    <w:multiLevelType w:val="hybridMultilevel"/>
    <w:tmpl w:val="52F4C292"/>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4F3EE5"/>
    <w:multiLevelType w:val="hybridMultilevel"/>
    <w:tmpl w:val="4C7A6A08"/>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7E7A4F"/>
    <w:multiLevelType w:val="multilevel"/>
    <w:tmpl w:val="E424DCD8"/>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08FA1B8D"/>
    <w:multiLevelType w:val="hybridMultilevel"/>
    <w:tmpl w:val="50C2A6F4"/>
    <w:lvl w:ilvl="0" w:tplc="0C0A0001">
      <w:start w:val="1"/>
      <w:numFmt w:val="bullet"/>
      <w:lvlText w:val=""/>
      <w:lvlJc w:val="left"/>
      <w:pPr>
        <w:tabs>
          <w:tab w:val="num" w:pos="830"/>
        </w:tabs>
        <w:ind w:left="830" w:hanging="360"/>
      </w:pPr>
      <w:rPr>
        <w:rFonts w:ascii="Symbol" w:hAnsi="Symbol" w:hint="default"/>
      </w:rPr>
    </w:lvl>
    <w:lvl w:ilvl="1" w:tplc="0C0A0003" w:tentative="1">
      <w:start w:val="1"/>
      <w:numFmt w:val="bullet"/>
      <w:lvlText w:val="o"/>
      <w:lvlJc w:val="left"/>
      <w:pPr>
        <w:tabs>
          <w:tab w:val="num" w:pos="1550"/>
        </w:tabs>
        <w:ind w:left="1550" w:hanging="360"/>
      </w:pPr>
      <w:rPr>
        <w:rFonts w:ascii="Courier New" w:hAnsi="Courier New" w:cs="Courier New" w:hint="default"/>
      </w:rPr>
    </w:lvl>
    <w:lvl w:ilvl="2" w:tplc="0C0A0005" w:tentative="1">
      <w:start w:val="1"/>
      <w:numFmt w:val="bullet"/>
      <w:lvlText w:val=""/>
      <w:lvlJc w:val="left"/>
      <w:pPr>
        <w:tabs>
          <w:tab w:val="num" w:pos="2270"/>
        </w:tabs>
        <w:ind w:left="2270" w:hanging="360"/>
      </w:pPr>
      <w:rPr>
        <w:rFonts w:ascii="Wingdings" w:hAnsi="Wingdings" w:hint="default"/>
      </w:rPr>
    </w:lvl>
    <w:lvl w:ilvl="3" w:tplc="0C0A0001" w:tentative="1">
      <w:start w:val="1"/>
      <w:numFmt w:val="bullet"/>
      <w:lvlText w:val=""/>
      <w:lvlJc w:val="left"/>
      <w:pPr>
        <w:tabs>
          <w:tab w:val="num" w:pos="2990"/>
        </w:tabs>
        <w:ind w:left="2990" w:hanging="360"/>
      </w:pPr>
      <w:rPr>
        <w:rFonts w:ascii="Symbol" w:hAnsi="Symbol" w:hint="default"/>
      </w:rPr>
    </w:lvl>
    <w:lvl w:ilvl="4" w:tplc="0C0A0003" w:tentative="1">
      <w:start w:val="1"/>
      <w:numFmt w:val="bullet"/>
      <w:lvlText w:val="o"/>
      <w:lvlJc w:val="left"/>
      <w:pPr>
        <w:tabs>
          <w:tab w:val="num" w:pos="3710"/>
        </w:tabs>
        <w:ind w:left="3710" w:hanging="360"/>
      </w:pPr>
      <w:rPr>
        <w:rFonts w:ascii="Courier New" w:hAnsi="Courier New" w:cs="Courier New" w:hint="default"/>
      </w:rPr>
    </w:lvl>
    <w:lvl w:ilvl="5" w:tplc="0C0A0005" w:tentative="1">
      <w:start w:val="1"/>
      <w:numFmt w:val="bullet"/>
      <w:lvlText w:val=""/>
      <w:lvlJc w:val="left"/>
      <w:pPr>
        <w:tabs>
          <w:tab w:val="num" w:pos="4430"/>
        </w:tabs>
        <w:ind w:left="4430" w:hanging="360"/>
      </w:pPr>
      <w:rPr>
        <w:rFonts w:ascii="Wingdings" w:hAnsi="Wingdings" w:hint="default"/>
      </w:rPr>
    </w:lvl>
    <w:lvl w:ilvl="6" w:tplc="0C0A0001" w:tentative="1">
      <w:start w:val="1"/>
      <w:numFmt w:val="bullet"/>
      <w:lvlText w:val=""/>
      <w:lvlJc w:val="left"/>
      <w:pPr>
        <w:tabs>
          <w:tab w:val="num" w:pos="5150"/>
        </w:tabs>
        <w:ind w:left="5150" w:hanging="360"/>
      </w:pPr>
      <w:rPr>
        <w:rFonts w:ascii="Symbol" w:hAnsi="Symbol" w:hint="default"/>
      </w:rPr>
    </w:lvl>
    <w:lvl w:ilvl="7" w:tplc="0C0A0003" w:tentative="1">
      <w:start w:val="1"/>
      <w:numFmt w:val="bullet"/>
      <w:lvlText w:val="o"/>
      <w:lvlJc w:val="left"/>
      <w:pPr>
        <w:tabs>
          <w:tab w:val="num" w:pos="5870"/>
        </w:tabs>
        <w:ind w:left="5870" w:hanging="360"/>
      </w:pPr>
      <w:rPr>
        <w:rFonts w:ascii="Courier New" w:hAnsi="Courier New" w:cs="Courier New" w:hint="default"/>
      </w:rPr>
    </w:lvl>
    <w:lvl w:ilvl="8" w:tplc="0C0A0005" w:tentative="1">
      <w:start w:val="1"/>
      <w:numFmt w:val="bullet"/>
      <w:lvlText w:val=""/>
      <w:lvlJc w:val="left"/>
      <w:pPr>
        <w:tabs>
          <w:tab w:val="num" w:pos="6590"/>
        </w:tabs>
        <w:ind w:left="6590" w:hanging="360"/>
      </w:pPr>
      <w:rPr>
        <w:rFonts w:ascii="Wingdings" w:hAnsi="Wingdings" w:hint="default"/>
      </w:rPr>
    </w:lvl>
  </w:abstractNum>
  <w:abstractNum w:abstractNumId="6" w15:restartNumberingAfterBreak="0">
    <w:nsid w:val="147B5839"/>
    <w:multiLevelType w:val="hybridMultilevel"/>
    <w:tmpl w:val="7DEAEEFE"/>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F878FC"/>
    <w:multiLevelType w:val="hybridMultilevel"/>
    <w:tmpl w:val="F978F4A8"/>
    <w:lvl w:ilvl="0" w:tplc="8C60AFDC">
      <w:start w:val="73"/>
      <w:numFmt w:val="bullet"/>
      <w:lvlText w:val=""/>
      <w:lvlJc w:val="left"/>
      <w:pPr>
        <w:tabs>
          <w:tab w:val="num" w:pos="720"/>
        </w:tabs>
        <w:ind w:left="720" w:hanging="360"/>
      </w:pPr>
      <w:rPr>
        <w:rFonts w:ascii="Symbol" w:eastAsia="Times New Roman" w:hAnsi="Symbol" w:cs="Aria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411750"/>
    <w:multiLevelType w:val="hybridMultilevel"/>
    <w:tmpl w:val="15FCB59A"/>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9" w15:restartNumberingAfterBreak="0">
    <w:nsid w:val="1BF54F9B"/>
    <w:multiLevelType w:val="multilevel"/>
    <w:tmpl w:val="4DE484B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D4244C"/>
    <w:multiLevelType w:val="multilevel"/>
    <w:tmpl w:val="8E3AE782"/>
    <w:lvl w:ilvl="0">
      <w:start w:val="1"/>
      <w:numFmt w:val="bullet"/>
      <w:lvlText w:val=""/>
      <w:lvlJc w:val="left"/>
      <w:pPr>
        <w:tabs>
          <w:tab w:val="num" w:pos="900"/>
        </w:tabs>
        <w:ind w:left="900" w:hanging="360"/>
      </w:pPr>
      <w:rPr>
        <w:rFonts w:ascii="Symbol" w:hAnsi="Symbol" w:hint="default"/>
      </w:rPr>
    </w:lvl>
    <w:lvl w:ilvl="1">
      <w:start w:val="1"/>
      <w:numFmt w:val="bullet"/>
      <w:lvlText w:val="o"/>
      <w:lvlJc w:val="left"/>
      <w:pPr>
        <w:tabs>
          <w:tab w:val="num" w:pos="1620"/>
        </w:tabs>
        <w:ind w:left="1620" w:hanging="360"/>
      </w:pPr>
      <w:rPr>
        <w:rFonts w:ascii="Courier New" w:hAnsi="Courier New" w:hint="default"/>
      </w:rPr>
    </w:lvl>
    <w:lvl w:ilvl="2">
      <w:start w:val="1"/>
      <w:numFmt w:val="bullet"/>
      <w:lvlText w:val=""/>
      <w:lvlJc w:val="left"/>
      <w:pPr>
        <w:tabs>
          <w:tab w:val="num" w:pos="2340"/>
        </w:tabs>
        <w:ind w:left="2340" w:hanging="360"/>
      </w:pPr>
      <w:rPr>
        <w:rFonts w:ascii="Wingdings" w:hAnsi="Wingdings" w:hint="default"/>
      </w:rPr>
    </w:lvl>
    <w:lvl w:ilvl="3">
      <w:start w:val="1"/>
      <w:numFmt w:val="bullet"/>
      <w:lvlText w:val=""/>
      <w:lvlJc w:val="left"/>
      <w:pPr>
        <w:tabs>
          <w:tab w:val="num" w:pos="3060"/>
        </w:tabs>
        <w:ind w:left="3060" w:hanging="360"/>
      </w:pPr>
      <w:rPr>
        <w:rFonts w:ascii="Symbol" w:hAnsi="Symbol" w:hint="default"/>
      </w:rPr>
    </w:lvl>
    <w:lvl w:ilvl="4">
      <w:start w:val="1"/>
      <w:numFmt w:val="bullet"/>
      <w:lvlText w:val="o"/>
      <w:lvlJc w:val="left"/>
      <w:pPr>
        <w:tabs>
          <w:tab w:val="num" w:pos="3780"/>
        </w:tabs>
        <w:ind w:left="3780" w:hanging="360"/>
      </w:pPr>
      <w:rPr>
        <w:rFonts w:ascii="Courier New" w:hAnsi="Courier New" w:hint="default"/>
      </w:rPr>
    </w:lvl>
    <w:lvl w:ilvl="5">
      <w:start w:val="1"/>
      <w:numFmt w:val="bullet"/>
      <w:lvlText w:val=""/>
      <w:lvlJc w:val="left"/>
      <w:pPr>
        <w:tabs>
          <w:tab w:val="num" w:pos="4500"/>
        </w:tabs>
        <w:ind w:left="4500" w:hanging="360"/>
      </w:pPr>
      <w:rPr>
        <w:rFonts w:ascii="Wingdings" w:hAnsi="Wingdings" w:hint="default"/>
      </w:rPr>
    </w:lvl>
    <w:lvl w:ilvl="6">
      <w:start w:val="1"/>
      <w:numFmt w:val="bullet"/>
      <w:lvlText w:val=""/>
      <w:lvlJc w:val="left"/>
      <w:pPr>
        <w:tabs>
          <w:tab w:val="num" w:pos="5220"/>
        </w:tabs>
        <w:ind w:left="5220" w:hanging="360"/>
      </w:pPr>
      <w:rPr>
        <w:rFonts w:ascii="Symbol" w:hAnsi="Symbol" w:hint="default"/>
      </w:rPr>
    </w:lvl>
    <w:lvl w:ilvl="7">
      <w:start w:val="1"/>
      <w:numFmt w:val="bullet"/>
      <w:lvlText w:val="o"/>
      <w:lvlJc w:val="left"/>
      <w:pPr>
        <w:tabs>
          <w:tab w:val="num" w:pos="5940"/>
        </w:tabs>
        <w:ind w:left="5940" w:hanging="360"/>
      </w:pPr>
      <w:rPr>
        <w:rFonts w:ascii="Courier New" w:hAnsi="Courier New" w:hint="default"/>
      </w:rPr>
    </w:lvl>
    <w:lvl w:ilvl="8">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CF9320A"/>
    <w:multiLevelType w:val="hybridMultilevel"/>
    <w:tmpl w:val="4234587A"/>
    <w:lvl w:ilvl="0" w:tplc="A0FEA176">
      <w:start w:val="1"/>
      <w:numFmt w:val="decimal"/>
      <w:lvlText w:val="%1."/>
      <w:lvlJc w:val="left"/>
      <w:pPr>
        <w:tabs>
          <w:tab w:val="num" w:pos="720"/>
        </w:tabs>
        <w:ind w:left="720" w:hanging="360"/>
      </w:pPr>
      <w:rPr>
        <w:rFonts w:hint="default"/>
      </w:rPr>
    </w:lvl>
    <w:lvl w:ilvl="1" w:tplc="A208BD4C">
      <w:numFmt w:val="none"/>
      <w:lvlText w:val=""/>
      <w:lvlJc w:val="left"/>
      <w:pPr>
        <w:tabs>
          <w:tab w:val="num" w:pos="360"/>
        </w:tabs>
      </w:pPr>
    </w:lvl>
    <w:lvl w:ilvl="2" w:tplc="8B9C5676">
      <w:numFmt w:val="none"/>
      <w:lvlText w:val=""/>
      <w:lvlJc w:val="left"/>
      <w:pPr>
        <w:tabs>
          <w:tab w:val="num" w:pos="360"/>
        </w:tabs>
      </w:pPr>
    </w:lvl>
    <w:lvl w:ilvl="3" w:tplc="67A8F0C2">
      <w:numFmt w:val="none"/>
      <w:lvlText w:val=""/>
      <w:lvlJc w:val="left"/>
      <w:pPr>
        <w:tabs>
          <w:tab w:val="num" w:pos="360"/>
        </w:tabs>
      </w:pPr>
    </w:lvl>
    <w:lvl w:ilvl="4" w:tplc="F5DA59DA">
      <w:numFmt w:val="none"/>
      <w:lvlText w:val=""/>
      <w:lvlJc w:val="left"/>
      <w:pPr>
        <w:tabs>
          <w:tab w:val="num" w:pos="360"/>
        </w:tabs>
      </w:pPr>
    </w:lvl>
    <w:lvl w:ilvl="5" w:tplc="89D2B2E6">
      <w:numFmt w:val="none"/>
      <w:lvlText w:val=""/>
      <w:lvlJc w:val="left"/>
      <w:pPr>
        <w:tabs>
          <w:tab w:val="num" w:pos="360"/>
        </w:tabs>
      </w:pPr>
    </w:lvl>
    <w:lvl w:ilvl="6" w:tplc="A99A1120">
      <w:numFmt w:val="none"/>
      <w:lvlText w:val=""/>
      <w:lvlJc w:val="left"/>
      <w:pPr>
        <w:tabs>
          <w:tab w:val="num" w:pos="360"/>
        </w:tabs>
      </w:pPr>
    </w:lvl>
    <w:lvl w:ilvl="7" w:tplc="63C87DE8">
      <w:numFmt w:val="none"/>
      <w:lvlText w:val=""/>
      <w:lvlJc w:val="left"/>
      <w:pPr>
        <w:tabs>
          <w:tab w:val="num" w:pos="360"/>
        </w:tabs>
      </w:pPr>
    </w:lvl>
    <w:lvl w:ilvl="8" w:tplc="CE728EC6">
      <w:numFmt w:val="none"/>
      <w:lvlText w:val=""/>
      <w:lvlJc w:val="left"/>
      <w:pPr>
        <w:tabs>
          <w:tab w:val="num" w:pos="360"/>
        </w:tabs>
      </w:pPr>
    </w:lvl>
  </w:abstractNum>
  <w:abstractNum w:abstractNumId="12" w15:restartNumberingAfterBreak="0">
    <w:nsid w:val="232743D0"/>
    <w:multiLevelType w:val="hybridMultilevel"/>
    <w:tmpl w:val="0F767F46"/>
    <w:lvl w:ilvl="0" w:tplc="080A0001">
      <w:start w:val="1"/>
      <w:numFmt w:val="bullet"/>
      <w:lvlText w:val=""/>
      <w:lvlJc w:val="left"/>
      <w:pPr>
        <w:tabs>
          <w:tab w:val="num" w:pos="360"/>
        </w:tabs>
        <w:ind w:left="360" w:hanging="360"/>
      </w:pPr>
      <w:rPr>
        <w:rFonts w:ascii="Symbol" w:hAnsi="Symbol" w:hint="default"/>
      </w:rPr>
    </w:lvl>
    <w:lvl w:ilvl="1" w:tplc="A2EE10DA">
      <w:start w:val="1"/>
      <w:numFmt w:val="bullet"/>
      <w:lvlText w:val="o"/>
      <w:lvlJc w:val="left"/>
      <w:pPr>
        <w:tabs>
          <w:tab w:val="num" w:pos="1500"/>
        </w:tabs>
        <w:ind w:left="1500" w:hanging="360"/>
      </w:pPr>
      <w:rPr>
        <w:rFonts w:ascii="Courier New" w:hAnsi="Courier New" w:hint="default"/>
        <w:sz w:val="16"/>
        <w:szCs w:val="16"/>
      </w:rPr>
    </w:lvl>
    <w:lvl w:ilvl="2" w:tplc="080A0005" w:tentative="1">
      <w:start w:val="1"/>
      <w:numFmt w:val="bullet"/>
      <w:lvlText w:val=""/>
      <w:lvlJc w:val="left"/>
      <w:pPr>
        <w:tabs>
          <w:tab w:val="num" w:pos="2220"/>
        </w:tabs>
        <w:ind w:left="2220" w:hanging="360"/>
      </w:pPr>
      <w:rPr>
        <w:rFonts w:ascii="Wingdings" w:hAnsi="Wingdings" w:hint="default"/>
      </w:rPr>
    </w:lvl>
    <w:lvl w:ilvl="3" w:tplc="080A0001" w:tentative="1">
      <w:start w:val="1"/>
      <w:numFmt w:val="bullet"/>
      <w:lvlText w:val=""/>
      <w:lvlJc w:val="left"/>
      <w:pPr>
        <w:tabs>
          <w:tab w:val="num" w:pos="2940"/>
        </w:tabs>
        <w:ind w:left="2940" w:hanging="360"/>
      </w:pPr>
      <w:rPr>
        <w:rFonts w:ascii="Symbol" w:hAnsi="Symbol" w:hint="default"/>
      </w:rPr>
    </w:lvl>
    <w:lvl w:ilvl="4" w:tplc="080A0003" w:tentative="1">
      <w:start w:val="1"/>
      <w:numFmt w:val="bullet"/>
      <w:lvlText w:val="o"/>
      <w:lvlJc w:val="left"/>
      <w:pPr>
        <w:tabs>
          <w:tab w:val="num" w:pos="3660"/>
        </w:tabs>
        <w:ind w:left="3660" w:hanging="360"/>
      </w:pPr>
      <w:rPr>
        <w:rFonts w:ascii="Courier New" w:hAnsi="Courier New" w:cs="Courier New" w:hint="default"/>
      </w:rPr>
    </w:lvl>
    <w:lvl w:ilvl="5" w:tplc="080A0005" w:tentative="1">
      <w:start w:val="1"/>
      <w:numFmt w:val="bullet"/>
      <w:lvlText w:val=""/>
      <w:lvlJc w:val="left"/>
      <w:pPr>
        <w:tabs>
          <w:tab w:val="num" w:pos="4380"/>
        </w:tabs>
        <w:ind w:left="4380" w:hanging="360"/>
      </w:pPr>
      <w:rPr>
        <w:rFonts w:ascii="Wingdings" w:hAnsi="Wingdings" w:hint="default"/>
      </w:rPr>
    </w:lvl>
    <w:lvl w:ilvl="6" w:tplc="080A0001" w:tentative="1">
      <w:start w:val="1"/>
      <w:numFmt w:val="bullet"/>
      <w:lvlText w:val=""/>
      <w:lvlJc w:val="left"/>
      <w:pPr>
        <w:tabs>
          <w:tab w:val="num" w:pos="5100"/>
        </w:tabs>
        <w:ind w:left="5100" w:hanging="360"/>
      </w:pPr>
      <w:rPr>
        <w:rFonts w:ascii="Symbol" w:hAnsi="Symbol" w:hint="default"/>
      </w:rPr>
    </w:lvl>
    <w:lvl w:ilvl="7" w:tplc="080A0003" w:tentative="1">
      <w:start w:val="1"/>
      <w:numFmt w:val="bullet"/>
      <w:lvlText w:val="o"/>
      <w:lvlJc w:val="left"/>
      <w:pPr>
        <w:tabs>
          <w:tab w:val="num" w:pos="5820"/>
        </w:tabs>
        <w:ind w:left="5820" w:hanging="360"/>
      </w:pPr>
      <w:rPr>
        <w:rFonts w:ascii="Courier New" w:hAnsi="Courier New" w:cs="Courier New" w:hint="default"/>
      </w:rPr>
    </w:lvl>
    <w:lvl w:ilvl="8" w:tplc="080A0005" w:tentative="1">
      <w:start w:val="1"/>
      <w:numFmt w:val="bullet"/>
      <w:lvlText w:val=""/>
      <w:lvlJc w:val="left"/>
      <w:pPr>
        <w:tabs>
          <w:tab w:val="num" w:pos="6540"/>
        </w:tabs>
        <w:ind w:left="6540" w:hanging="360"/>
      </w:pPr>
      <w:rPr>
        <w:rFonts w:ascii="Wingdings" w:hAnsi="Wingdings" w:hint="default"/>
      </w:rPr>
    </w:lvl>
  </w:abstractNum>
  <w:abstractNum w:abstractNumId="13" w15:restartNumberingAfterBreak="0">
    <w:nsid w:val="29381510"/>
    <w:multiLevelType w:val="hybridMultilevel"/>
    <w:tmpl w:val="8E3AE782"/>
    <w:lvl w:ilvl="0" w:tplc="0C0A0001">
      <w:start w:val="1"/>
      <w:numFmt w:val="bullet"/>
      <w:lvlText w:val=""/>
      <w:lvlJc w:val="left"/>
      <w:pPr>
        <w:tabs>
          <w:tab w:val="num" w:pos="900"/>
        </w:tabs>
        <w:ind w:left="900" w:hanging="360"/>
      </w:pPr>
      <w:rPr>
        <w:rFonts w:ascii="Symbol" w:hAnsi="Symbol" w:hint="default"/>
      </w:rPr>
    </w:lvl>
    <w:lvl w:ilvl="1" w:tplc="0C0A0003" w:tentative="1">
      <w:start w:val="1"/>
      <w:numFmt w:val="bullet"/>
      <w:lvlText w:val="o"/>
      <w:lvlJc w:val="left"/>
      <w:pPr>
        <w:tabs>
          <w:tab w:val="num" w:pos="1620"/>
        </w:tabs>
        <w:ind w:left="1620" w:hanging="360"/>
      </w:pPr>
      <w:rPr>
        <w:rFonts w:ascii="Courier New" w:hAnsi="Courier New" w:hint="default"/>
      </w:rPr>
    </w:lvl>
    <w:lvl w:ilvl="2" w:tplc="0C0A0005" w:tentative="1">
      <w:start w:val="1"/>
      <w:numFmt w:val="bullet"/>
      <w:lvlText w:val=""/>
      <w:lvlJc w:val="left"/>
      <w:pPr>
        <w:tabs>
          <w:tab w:val="num" w:pos="2340"/>
        </w:tabs>
        <w:ind w:left="2340" w:hanging="360"/>
      </w:pPr>
      <w:rPr>
        <w:rFonts w:ascii="Wingdings" w:hAnsi="Wingdings" w:hint="default"/>
      </w:rPr>
    </w:lvl>
    <w:lvl w:ilvl="3" w:tplc="0C0A0001" w:tentative="1">
      <w:start w:val="1"/>
      <w:numFmt w:val="bullet"/>
      <w:lvlText w:val=""/>
      <w:lvlJc w:val="left"/>
      <w:pPr>
        <w:tabs>
          <w:tab w:val="num" w:pos="3060"/>
        </w:tabs>
        <w:ind w:left="3060" w:hanging="360"/>
      </w:pPr>
      <w:rPr>
        <w:rFonts w:ascii="Symbol" w:hAnsi="Symbol" w:hint="default"/>
      </w:rPr>
    </w:lvl>
    <w:lvl w:ilvl="4" w:tplc="0C0A0003" w:tentative="1">
      <w:start w:val="1"/>
      <w:numFmt w:val="bullet"/>
      <w:lvlText w:val="o"/>
      <w:lvlJc w:val="left"/>
      <w:pPr>
        <w:tabs>
          <w:tab w:val="num" w:pos="3780"/>
        </w:tabs>
        <w:ind w:left="3780" w:hanging="360"/>
      </w:pPr>
      <w:rPr>
        <w:rFonts w:ascii="Courier New" w:hAnsi="Courier New" w:hint="default"/>
      </w:rPr>
    </w:lvl>
    <w:lvl w:ilvl="5" w:tplc="0C0A0005" w:tentative="1">
      <w:start w:val="1"/>
      <w:numFmt w:val="bullet"/>
      <w:lvlText w:val=""/>
      <w:lvlJc w:val="left"/>
      <w:pPr>
        <w:tabs>
          <w:tab w:val="num" w:pos="4500"/>
        </w:tabs>
        <w:ind w:left="4500" w:hanging="360"/>
      </w:pPr>
      <w:rPr>
        <w:rFonts w:ascii="Wingdings" w:hAnsi="Wingdings" w:hint="default"/>
      </w:rPr>
    </w:lvl>
    <w:lvl w:ilvl="6" w:tplc="0C0A0001" w:tentative="1">
      <w:start w:val="1"/>
      <w:numFmt w:val="bullet"/>
      <w:lvlText w:val=""/>
      <w:lvlJc w:val="left"/>
      <w:pPr>
        <w:tabs>
          <w:tab w:val="num" w:pos="5220"/>
        </w:tabs>
        <w:ind w:left="5220" w:hanging="360"/>
      </w:pPr>
      <w:rPr>
        <w:rFonts w:ascii="Symbol" w:hAnsi="Symbol" w:hint="default"/>
      </w:rPr>
    </w:lvl>
    <w:lvl w:ilvl="7" w:tplc="0C0A0003" w:tentative="1">
      <w:start w:val="1"/>
      <w:numFmt w:val="bullet"/>
      <w:lvlText w:val="o"/>
      <w:lvlJc w:val="left"/>
      <w:pPr>
        <w:tabs>
          <w:tab w:val="num" w:pos="5940"/>
        </w:tabs>
        <w:ind w:left="5940" w:hanging="360"/>
      </w:pPr>
      <w:rPr>
        <w:rFonts w:ascii="Courier New" w:hAnsi="Courier New" w:hint="default"/>
      </w:rPr>
    </w:lvl>
    <w:lvl w:ilvl="8" w:tplc="0C0A0005" w:tentative="1">
      <w:start w:val="1"/>
      <w:numFmt w:val="bullet"/>
      <w:lvlText w:val=""/>
      <w:lvlJc w:val="left"/>
      <w:pPr>
        <w:tabs>
          <w:tab w:val="num" w:pos="6660"/>
        </w:tabs>
        <w:ind w:left="6660" w:hanging="360"/>
      </w:pPr>
      <w:rPr>
        <w:rFonts w:ascii="Wingdings" w:hAnsi="Wingdings" w:hint="default"/>
      </w:rPr>
    </w:lvl>
  </w:abstractNum>
  <w:abstractNum w:abstractNumId="14" w15:restartNumberingAfterBreak="0">
    <w:nsid w:val="29E458E2"/>
    <w:multiLevelType w:val="multilevel"/>
    <w:tmpl w:val="2AEAA0B4"/>
    <w:lvl w:ilvl="0">
      <w:start w:val="3"/>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A170151"/>
    <w:multiLevelType w:val="hybridMultilevel"/>
    <w:tmpl w:val="5B32EA08"/>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6A1B2E"/>
    <w:multiLevelType w:val="singleLevel"/>
    <w:tmpl w:val="E11EEADC"/>
    <w:lvl w:ilvl="0">
      <w:start w:val="1"/>
      <w:numFmt w:val="decimal"/>
      <w:lvlText w:val="%1."/>
      <w:lvlJc w:val="left"/>
      <w:pPr>
        <w:tabs>
          <w:tab w:val="num" w:pos="705"/>
        </w:tabs>
        <w:ind w:left="705" w:hanging="705"/>
      </w:pPr>
      <w:rPr>
        <w:rFonts w:hint="default"/>
      </w:rPr>
    </w:lvl>
  </w:abstractNum>
  <w:abstractNum w:abstractNumId="17" w15:restartNumberingAfterBreak="0">
    <w:nsid w:val="32842F36"/>
    <w:multiLevelType w:val="hybridMultilevel"/>
    <w:tmpl w:val="9BC0B654"/>
    <w:lvl w:ilvl="0" w:tplc="587C10B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A51D3"/>
    <w:multiLevelType w:val="hybridMultilevel"/>
    <w:tmpl w:val="900CA6EE"/>
    <w:lvl w:ilvl="0" w:tplc="080A000B">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8F01D56"/>
    <w:multiLevelType w:val="hybridMultilevel"/>
    <w:tmpl w:val="C15CA2D4"/>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C26319B"/>
    <w:multiLevelType w:val="hybridMultilevel"/>
    <w:tmpl w:val="EA345A84"/>
    <w:lvl w:ilvl="0" w:tplc="E4368A60">
      <w:start w:val="1"/>
      <w:numFmt w:val="bullet"/>
      <w:lvlText w:val=""/>
      <w:lvlJc w:val="left"/>
      <w:pPr>
        <w:tabs>
          <w:tab w:val="num" w:pos="720"/>
        </w:tabs>
        <w:ind w:left="720" w:hanging="360"/>
      </w:pPr>
      <w:rPr>
        <w:rFonts w:ascii="Wingdings" w:hAnsi="Wingdings" w:hint="default"/>
      </w:rPr>
    </w:lvl>
    <w:lvl w:ilvl="1" w:tplc="1BEECC38">
      <w:start w:val="222"/>
      <w:numFmt w:val="bullet"/>
      <w:lvlText w:val=""/>
      <w:lvlJc w:val="left"/>
      <w:pPr>
        <w:tabs>
          <w:tab w:val="num" w:pos="1440"/>
        </w:tabs>
        <w:ind w:left="1440" w:hanging="360"/>
      </w:pPr>
      <w:rPr>
        <w:rFonts w:ascii="Wingdings" w:hAnsi="Wingdings" w:hint="default"/>
      </w:rPr>
    </w:lvl>
    <w:lvl w:ilvl="2" w:tplc="F8E628C8" w:tentative="1">
      <w:start w:val="1"/>
      <w:numFmt w:val="bullet"/>
      <w:lvlText w:val=""/>
      <w:lvlJc w:val="left"/>
      <w:pPr>
        <w:tabs>
          <w:tab w:val="num" w:pos="2160"/>
        </w:tabs>
        <w:ind w:left="2160" w:hanging="360"/>
      </w:pPr>
      <w:rPr>
        <w:rFonts w:ascii="Wingdings" w:hAnsi="Wingdings" w:hint="default"/>
      </w:rPr>
    </w:lvl>
    <w:lvl w:ilvl="3" w:tplc="CF0EF63A" w:tentative="1">
      <w:start w:val="1"/>
      <w:numFmt w:val="bullet"/>
      <w:lvlText w:val=""/>
      <w:lvlJc w:val="left"/>
      <w:pPr>
        <w:tabs>
          <w:tab w:val="num" w:pos="2880"/>
        </w:tabs>
        <w:ind w:left="2880" w:hanging="360"/>
      </w:pPr>
      <w:rPr>
        <w:rFonts w:ascii="Wingdings" w:hAnsi="Wingdings" w:hint="default"/>
      </w:rPr>
    </w:lvl>
    <w:lvl w:ilvl="4" w:tplc="9DEE38CA" w:tentative="1">
      <w:start w:val="1"/>
      <w:numFmt w:val="bullet"/>
      <w:lvlText w:val=""/>
      <w:lvlJc w:val="left"/>
      <w:pPr>
        <w:tabs>
          <w:tab w:val="num" w:pos="3600"/>
        </w:tabs>
        <w:ind w:left="3600" w:hanging="360"/>
      </w:pPr>
      <w:rPr>
        <w:rFonts w:ascii="Wingdings" w:hAnsi="Wingdings" w:hint="default"/>
      </w:rPr>
    </w:lvl>
    <w:lvl w:ilvl="5" w:tplc="FD86AE6A" w:tentative="1">
      <w:start w:val="1"/>
      <w:numFmt w:val="bullet"/>
      <w:lvlText w:val=""/>
      <w:lvlJc w:val="left"/>
      <w:pPr>
        <w:tabs>
          <w:tab w:val="num" w:pos="4320"/>
        </w:tabs>
        <w:ind w:left="4320" w:hanging="360"/>
      </w:pPr>
      <w:rPr>
        <w:rFonts w:ascii="Wingdings" w:hAnsi="Wingdings" w:hint="default"/>
      </w:rPr>
    </w:lvl>
    <w:lvl w:ilvl="6" w:tplc="A6B4B1E0" w:tentative="1">
      <w:start w:val="1"/>
      <w:numFmt w:val="bullet"/>
      <w:lvlText w:val=""/>
      <w:lvlJc w:val="left"/>
      <w:pPr>
        <w:tabs>
          <w:tab w:val="num" w:pos="5040"/>
        </w:tabs>
        <w:ind w:left="5040" w:hanging="360"/>
      </w:pPr>
      <w:rPr>
        <w:rFonts w:ascii="Wingdings" w:hAnsi="Wingdings" w:hint="default"/>
      </w:rPr>
    </w:lvl>
    <w:lvl w:ilvl="7" w:tplc="9014DE42" w:tentative="1">
      <w:start w:val="1"/>
      <w:numFmt w:val="bullet"/>
      <w:lvlText w:val=""/>
      <w:lvlJc w:val="left"/>
      <w:pPr>
        <w:tabs>
          <w:tab w:val="num" w:pos="5760"/>
        </w:tabs>
        <w:ind w:left="5760" w:hanging="360"/>
      </w:pPr>
      <w:rPr>
        <w:rFonts w:ascii="Wingdings" w:hAnsi="Wingdings" w:hint="default"/>
      </w:rPr>
    </w:lvl>
    <w:lvl w:ilvl="8" w:tplc="0474385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D941F01"/>
    <w:multiLevelType w:val="hybridMultilevel"/>
    <w:tmpl w:val="9DFC5374"/>
    <w:lvl w:ilvl="0" w:tplc="155020FA">
      <w:start w:val="3"/>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54138"/>
    <w:multiLevelType w:val="hybridMultilevel"/>
    <w:tmpl w:val="87CAC320"/>
    <w:lvl w:ilvl="0" w:tplc="C2C0E892">
      <w:start w:val="4"/>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3E9406E3"/>
    <w:multiLevelType w:val="hybridMultilevel"/>
    <w:tmpl w:val="E82694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EF917AB"/>
    <w:multiLevelType w:val="hybridMultilevel"/>
    <w:tmpl w:val="55343DB2"/>
    <w:lvl w:ilvl="0" w:tplc="080A0001">
      <w:start w:val="1"/>
      <w:numFmt w:val="bullet"/>
      <w:lvlText w:val=""/>
      <w:lvlJc w:val="left"/>
      <w:pPr>
        <w:tabs>
          <w:tab w:val="num" w:pos="360"/>
        </w:tabs>
        <w:ind w:left="360" w:hanging="360"/>
      </w:pPr>
      <w:rPr>
        <w:rFonts w:ascii="Symbol" w:hAnsi="Symbol" w:hint="default"/>
      </w:rPr>
    </w:lvl>
    <w:lvl w:ilvl="1" w:tplc="080A0003" w:tentative="1">
      <w:start w:val="1"/>
      <w:numFmt w:val="bullet"/>
      <w:lvlText w:val="o"/>
      <w:lvlJc w:val="left"/>
      <w:pPr>
        <w:tabs>
          <w:tab w:val="num" w:pos="1080"/>
        </w:tabs>
        <w:ind w:left="1080" w:hanging="360"/>
      </w:pPr>
      <w:rPr>
        <w:rFonts w:ascii="Courier New" w:hAnsi="Courier New" w:cs="Courier New" w:hint="default"/>
      </w:rPr>
    </w:lvl>
    <w:lvl w:ilvl="2" w:tplc="080A0005" w:tentative="1">
      <w:start w:val="1"/>
      <w:numFmt w:val="bullet"/>
      <w:lvlText w:val=""/>
      <w:lvlJc w:val="left"/>
      <w:pPr>
        <w:tabs>
          <w:tab w:val="num" w:pos="1800"/>
        </w:tabs>
        <w:ind w:left="1800" w:hanging="360"/>
      </w:pPr>
      <w:rPr>
        <w:rFonts w:ascii="Wingdings" w:hAnsi="Wingdings" w:hint="default"/>
      </w:rPr>
    </w:lvl>
    <w:lvl w:ilvl="3" w:tplc="080A0001" w:tentative="1">
      <w:start w:val="1"/>
      <w:numFmt w:val="bullet"/>
      <w:lvlText w:val=""/>
      <w:lvlJc w:val="left"/>
      <w:pPr>
        <w:tabs>
          <w:tab w:val="num" w:pos="2520"/>
        </w:tabs>
        <w:ind w:left="2520" w:hanging="360"/>
      </w:pPr>
      <w:rPr>
        <w:rFonts w:ascii="Symbol" w:hAnsi="Symbol" w:hint="default"/>
      </w:rPr>
    </w:lvl>
    <w:lvl w:ilvl="4" w:tplc="080A0003" w:tentative="1">
      <w:start w:val="1"/>
      <w:numFmt w:val="bullet"/>
      <w:lvlText w:val="o"/>
      <w:lvlJc w:val="left"/>
      <w:pPr>
        <w:tabs>
          <w:tab w:val="num" w:pos="3240"/>
        </w:tabs>
        <w:ind w:left="3240" w:hanging="360"/>
      </w:pPr>
      <w:rPr>
        <w:rFonts w:ascii="Courier New" w:hAnsi="Courier New" w:cs="Courier New" w:hint="default"/>
      </w:rPr>
    </w:lvl>
    <w:lvl w:ilvl="5" w:tplc="080A0005" w:tentative="1">
      <w:start w:val="1"/>
      <w:numFmt w:val="bullet"/>
      <w:lvlText w:val=""/>
      <w:lvlJc w:val="left"/>
      <w:pPr>
        <w:tabs>
          <w:tab w:val="num" w:pos="3960"/>
        </w:tabs>
        <w:ind w:left="3960" w:hanging="360"/>
      </w:pPr>
      <w:rPr>
        <w:rFonts w:ascii="Wingdings" w:hAnsi="Wingdings" w:hint="default"/>
      </w:rPr>
    </w:lvl>
    <w:lvl w:ilvl="6" w:tplc="080A0001" w:tentative="1">
      <w:start w:val="1"/>
      <w:numFmt w:val="bullet"/>
      <w:lvlText w:val=""/>
      <w:lvlJc w:val="left"/>
      <w:pPr>
        <w:tabs>
          <w:tab w:val="num" w:pos="4680"/>
        </w:tabs>
        <w:ind w:left="4680" w:hanging="360"/>
      </w:pPr>
      <w:rPr>
        <w:rFonts w:ascii="Symbol" w:hAnsi="Symbol" w:hint="default"/>
      </w:rPr>
    </w:lvl>
    <w:lvl w:ilvl="7" w:tplc="080A0003" w:tentative="1">
      <w:start w:val="1"/>
      <w:numFmt w:val="bullet"/>
      <w:lvlText w:val="o"/>
      <w:lvlJc w:val="left"/>
      <w:pPr>
        <w:tabs>
          <w:tab w:val="num" w:pos="5400"/>
        </w:tabs>
        <w:ind w:left="5400" w:hanging="360"/>
      </w:pPr>
      <w:rPr>
        <w:rFonts w:ascii="Courier New" w:hAnsi="Courier New" w:cs="Courier New" w:hint="default"/>
      </w:rPr>
    </w:lvl>
    <w:lvl w:ilvl="8" w:tplc="080A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F170710"/>
    <w:multiLevelType w:val="hybridMultilevel"/>
    <w:tmpl w:val="615EED9E"/>
    <w:lvl w:ilvl="0" w:tplc="080A0001">
      <w:start w:val="1"/>
      <w:numFmt w:val="bullet"/>
      <w:lvlText w:val=""/>
      <w:lvlJc w:val="left"/>
      <w:pPr>
        <w:tabs>
          <w:tab w:val="num" w:pos="720"/>
        </w:tabs>
        <w:ind w:left="720" w:hanging="360"/>
      </w:pPr>
      <w:rPr>
        <w:rFonts w:ascii="Symbol" w:hAnsi="Symbol"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F2C458E"/>
    <w:multiLevelType w:val="hybridMultilevel"/>
    <w:tmpl w:val="BA66806A"/>
    <w:lvl w:ilvl="0" w:tplc="FAC87DCE">
      <w:start w:val="1"/>
      <w:numFmt w:val="decimal"/>
      <w:lvlText w:val="%1."/>
      <w:lvlJc w:val="left"/>
      <w:pPr>
        <w:tabs>
          <w:tab w:val="num" w:pos="720"/>
        </w:tabs>
        <w:ind w:left="720" w:hanging="360"/>
      </w:pPr>
      <w:rPr>
        <w:rFonts w:hint="default"/>
      </w:rPr>
    </w:lvl>
    <w:lvl w:ilvl="1" w:tplc="D96EDF2C">
      <w:numFmt w:val="none"/>
      <w:lvlText w:val=""/>
      <w:lvlJc w:val="left"/>
      <w:pPr>
        <w:tabs>
          <w:tab w:val="num" w:pos="360"/>
        </w:tabs>
      </w:pPr>
    </w:lvl>
    <w:lvl w:ilvl="2" w:tplc="4420F8E0">
      <w:numFmt w:val="none"/>
      <w:lvlText w:val=""/>
      <w:lvlJc w:val="left"/>
      <w:pPr>
        <w:tabs>
          <w:tab w:val="num" w:pos="360"/>
        </w:tabs>
      </w:pPr>
    </w:lvl>
    <w:lvl w:ilvl="3" w:tplc="44DC00E6">
      <w:numFmt w:val="none"/>
      <w:lvlText w:val=""/>
      <w:lvlJc w:val="left"/>
      <w:pPr>
        <w:tabs>
          <w:tab w:val="num" w:pos="360"/>
        </w:tabs>
      </w:pPr>
    </w:lvl>
    <w:lvl w:ilvl="4" w:tplc="C4DE1E8A">
      <w:numFmt w:val="none"/>
      <w:lvlText w:val=""/>
      <w:lvlJc w:val="left"/>
      <w:pPr>
        <w:tabs>
          <w:tab w:val="num" w:pos="360"/>
        </w:tabs>
      </w:pPr>
    </w:lvl>
    <w:lvl w:ilvl="5" w:tplc="E08E3508">
      <w:numFmt w:val="none"/>
      <w:lvlText w:val=""/>
      <w:lvlJc w:val="left"/>
      <w:pPr>
        <w:tabs>
          <w:tab w:val="num" w:pos="360"/>
        </w:tabs>
      </w:pPr>
    </w:lvl>
    <w:lvl w:ilvl="6" w:tplc="BB9A8306">
      <w:numFmt w:val="none"/>
      <w:lvlText w:val=""/>
      <w:lvlJc w:val="left"/>
      <w:pPr>
        <w:tabs>
          <w:tab w:val="num" w:pos="360"/>
        </w:tabs>
      </w:pPr>
    </w:lvl>
    <w:lvl w:ilvl="7" w:tplc="26E8FD16">
      <w:numFmt w:val="none"/>
      <w:lvlText w:val=""/>
      <w:lvlJc w:val="left"/>
      <w:pPr>
        <w:tabs>
          <w:tab w:val="num" w:pos="360"/>
        </w:tabs>
      </w:pPr>
    </w:lvl>
    <w:lvl w:ilvl="8" w:tplc="006C909E">
      <w:numFmt w:val="none"/>
      <w:lvlText w:val=""/>
      <w:lvlJc w:val="left"/>
      <w:pPr>
        <w:tabs>
          <w:tab w:val="num" w:pos="360"/>
        </w:tabs>
      </w:pPr>
    </w:lvl>
  </w:abstractNum>
  <w:abstractNum w:abstractNumId="27" w15:restartNumberingAfterBreak="0">
    <w:nsid w:val="448562C6"/>
    <w:multiLevelType w:val="hybridMultilevel"/>
    <w:tmpl w:val="5DBA171E"/>
    <w:lvl w:ilvl="0" w:tplc="F72294F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6E5A07"/>
    <w:multiLevelType w:val="hybridMultilevel"/>
    <w:tmpl w:val="1EBA1C40"/>
    <w:lvl w:ilvl="0" w:tplc="080A0001">
      <w:start w:val="1"/>
      <w:numFmt w:val="bullet"/>
      <w:lvlText w:val=""/>
      <w:lvlJc w:val="left"/>
      <w:pPr>
        <w:tabs>
          <w:tab w:val="num" w:pos="720"/>
        </w:tabs>
        <w:ind w:left="720" w:hanging="360"/>
      </w:pPr>
      <w:rPr>
        <w:rFonts w:ascii="Symbol" w:hAnsi="Symbol" w:hint="default"/>
      </w:rPr>
    </w:lvl>
    <w:lvl w:ilvl="1" w:tplc="08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D31D56"/>
    <w:multiLevelType w:val="hybridMultilevel"/>
    <w:tmpl w:val="38987B8C"/>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30" w15:restartNumberingAfterBreak="0">
    <w:nsid w:val="49A50E8B"/>
    <w:multiLevelType w:val="hybridMultilevel"/>
    <w:tmpl w:val="4000B7E4"/>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984733"/>
    <w:multiLevelType w:val="hybridMultilevel"/>
    <w:tmpl w:val="6A06C7A4"/>
    <w:lvl w:ilvl="0" w:tplc="0C0A0001">
      <w:start w:val="1"/>
      <w:numFmt w:val="bullet"/>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32" w15:restartNumberingAfterBreak="0">
    <w:nsid w:val="51D36582"/>
    <w:multiLevelType w:val="hybridMultilevel"/>
    <w:tmpl w:val="E4F676A4"/>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48F2B5E"/>
    <w:multiLevelType w:val="hybridMultilevel"/>
    <w:tmpl w:val="1090C9AA"/>
    <w:lvl w:ilvl="0" w:tplc="080A0001">
      <w:start w:val="1"/>
      <w:numFmt w:val="bullet"/>
      <w:lvlText w:val=""/>
      <w:lvlJc w:val="left"/>
      <w:pPr>
        <w:tabs>
          <w:tab w:val="num" w:pos="360"/>
        </w:tabs>
        <w:ind w:left="360" w:hanging="360"/>
      </w:pPr>
      <w:rPr>
        <w:rFonts w:ascii="Symbol" w:hAnsi="Symbol" w:hint="default"/>
      </w:rPr>
    </w:lvl>
    <w:lvl w:ilvl="1" w:tplc="02783794">
      <w:start w:val="1"/>
      <w:numFmt w:val="bullet"/>
      <w:lvlText w:val=""/>
      <w:lvlJc w:val="left"/>
      <w:pPr>
        <w:tabs>
          <w:tab w:val="num" w:pos="1080"/>
        </w:tabs>
        <w:ind w:left="1080" w:hanging="360"/>
      </w:pPr>
      <w:rPr>
        <w:rFonts w:ascii="Symbol" w:hAnsi="Symbol" w:hint="default"/>
        <w:color w:val="auto"/>
      </w:rPr>
    </w:lvl>
    <w:lvl w:ilvl="2" w:tplc="080A0005" w:tentative="1">
      <w:start w:val="1"/>
      <w:numFmt w:val="bullet"/>
      <w:lvlText w:val=""/>
      <w:lvlJc w:val="left"/>
      <w:pPr>
        <w:tabs>
          <w:tab w:val="num" w:pos="1800"/>
        </w:tabs>
        <w:ind w:left="1800" w:hanging="360"/>
      </w:pPr>
      <w:rPr>
        <w:rFonts w:ascii="Wingdings" w:hAnsi="Wingdings" w:hint="default"/>
      </w:rPr>
    </w:lvl>
    <w:lvl w:ilvl="3" w:tplc="080A0001" w:tentative="1">
      <w:start w:val="1"/>
      <w:numFmt w:val="bullet"/>
      <w:lvlText w:val=""/>
      <w:lvlJc w:val="left"/>
      <w:pPr>
        <w:tabs>
          <w:tab w:val="num" w:pos="2520"/>
        </w:tabs>
        <w:ind w:left="2520" w:hanging="360"/>
      </w:pPr>
      <w:rPr>
        <w:rFonts w:ascii="Symbol" w:hAnsi="Symbol" w:hint="default"/>
      </w:rPr>
    </w:lvl>
    <w:lvl w:ilvl="4" w:tplc="080A0003" w:tentative="1">
      <w:start w:val="1"/>
      <w:numFmt w:val="bullet"/>
      <w:lvlText w:val="o"/>
      <w:lvlJc w:val="left"/>
      <w:pPr>
        <w:tabs>
          <w:tab w:val="num" w:pos="3240"/>
        </w:tabs>
        <w:ind w:left="3240" w:hanging="360"/>
      </w:pPr>
      <w:rPr>
        <w:rFonts w:ascii="Courier New" w:hAnsi="Courier New" w:cs="Courier New" w:hint="default"/>
      </w:rPr>
    </w:lvl>
    <w:lvl w:ilvl="5" w:tplc="080A0005" w:tentative="1">
      <w:start w:val="1"/>
      <w:numFmt w:val="bullet"/>
      <w:lvlText w:val=""/>
      <w:lvlJc w:val="left"/>
      <w:pPr>
        <w:tabs>
          <w:tab w:val="num" w:pos="3960"/>
        </w:tabs>
        <w:ind w:left="3960" w:hanging="360"/>
      </w:pPr>
      <w:rPr>
        <w:rFonts w:ascii="Wingdings" w:hAnsi="Wingdings" w:hint="default"/>
      </w:rPr>
    </w:lvl>
    <w:lvl w:ilvl="6" w:tplc="080A0001" w:tentative="1">
      <w:start w:val="1"/>
      <w:numFmt w:val="bullet"/>
      <w:lvlText w:val=""/>
      <w:lvlJc w:val="left"/>
      <w:pPr>
        <w:tabs>
          <w:tab w:val="num" w:pos="4680"/>
        </w:tabs>
        <w:ind w:left="4680" w:hanging="360"/>
      </w:pPr>
      <w:rPr>
        <w:rFonts w:ascii="Symbol" w:hAnsi="Symbol" w:hint="default"/>
      </w:rPr>
    </w:lvl>
    <w:lvl w:ilvl="7" w:tplc="080A0003" w:tentative="1">
      <w:start w:val="1"/>
      <w:numFmt w:val="bullet"/>
      <w:lvlText w:val="o"/>
      <w:lvlJc w:val="left"/>
      <w:pPr>
        <w:tabs>
          <w:tab w:val="num" w:pos="5400"/>
        </w:tabs>
        <w:ind w:left="5400" w:hanging="360"/>
      </w:pPr>
      <w:rPr>
        <w:rFonts w:ascii="Courier New" w:hAnsi="Courier New" w:cs="Courier New" w:hint="default"/>
      </w:rPr>
    </w:lvl>
    <w:lvl w:ilvl="8" w:tplc="080A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7175294"/>
    <w:multiLevelType w:val="hybridMultilevel"/>
    <w:tmpl w:val="828475A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9170EE7"/>
    <w:multiLevelType w:val="multilevel"/>
    <w:tmpl w:val="080A0023"/>
    <w:lvl w:ilvl="0">
      <w:start w:val="1"/>
      <w:numFmt w:val="upperRoman"/>
      <w:lvlText w:val="Artículo %1."/>
      <w:lvlJc w:val="left"/>
      <w:pPr>
        <w:tabs>
          <w:tab w:val="num" w:pos="2160"/>
        </w:tabs>
        <w:ind w:left="0" w:firstLine="0"/>
      </w:pPr>
    </w:lvl>
    <w:lvl w:ilvl="1">
      <w:start w:val="1"/>
      <w:numFmt w:val="decimalZero"/>
      <w:isLgl/>
      <w:lvlText w:val="Sección %1.%2"/>
      <w:lvlJc w:val="left"/>
      <w:pPr>
        <w:tabs>
          <w:tab w:val="num" w:pos="180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15:restartNumberingAfterBreak="0">
    <w:nsid w:val="59E4509E"/>
    <w:multiLevelType w:val="hybridMultilevel"/>
    <w:tmpl w:val="7D629E9C"/>
    <w:lvl w:ilvl="0" w:tplc="080A000F">
      <w:start w:val="1"/>
      <w:numFmt w:val="decimal"/>
      <w:lvlText w:val="%1."/>
      <w:lvlJc w:val="left"/>
      <w:pPr>
        <w:tabs>
          <w:tab w:val="num" w:pos="360"/>
        </w:tabs>
        <w:ind w:left="360" w:hanging="360"/>
      </w:pPr>
      <w:rPr>
        <w:rFonts w:hint="default"/>
      </w:rPr>
    </w:lvl>
    <w:lvl w:ilvl="1" w:tplc="080A0003">
      <w:start w:val="1"/>
      <w:numFmt w:val="bullet"/>
      <w:lvlText w:val="o"/>
      <w:lvlJc w:val="left"/>
      <w:pPr>
        <w:tabs>
          <w:tab w:val="num" w:pos="1080"/>
        </w:tabs>
        <w:ind w:left="1080" w:hanging="360"/>
      </w:pPr>
      <w:rPr>
        <w:rFonts w:ascii="Courier New" w:hAnsi="Courier New" w:cs="Courier New" w:hint="default"/>
      </w:rPr>
    </w:lvl>
    <w:lvl w:ilvl="2" w:tplc="080A0005" w:tentative="1">
      <w:start w:val="1"/>
      <w:numFmt w:val="bullet"/>
      <w:lvlText w:val=""/>
      <w:lvlJc w:val="left"/>
      <w:pPr>
        <w:tabs>
          <w:tab w:val="num" w:pos="1800"/>
        </w:tabs>
        <w:ind w:left="1800" w:hanging="360"/>
      </w:pPr>
      <w:rPr>
        <w:rFonts w:ascii="Wingdings" w:hAnsi="Wingdings" w:hint="default"/>
      </w:rPr>
    </w:lvl>
    <w:lvl w:ilvl="3" w:tplc="080A0001" w:tentative="1">
      <w:start w:val="1"/>
      <w:numFmt w:val="bullet"/>
      <w:lvlText w:val=""/>
      <w:lvlJc w:val="left"/>
      <w:pPr>
        <w:tabs>
          <w:tab w:val="num" w:pos="2520"/>
        </w:tabs>
        <w:ind w:left="2520" w:hanging="360"/>
      </w:pPr>
      <w:rPr>
        <w:rFonts w:ascii="Symbol" w:hAnsi="Symbol" w:hint="default"/>
      </w:rPr>
    </w:lvl>
    <w:lvl w:ilvl="4" w:tplc="080A0003" w:tentative="1">
      <w:start w:val="1"/>
      <w:numFmt w:val="bullet"/>
      <w:lvlText w:val="o"/>
      <w:lvlJc w:val="left"/>
      <w:pPr>
        <w:tabs>
          <w:tab w:val="num" w:pos="3240"/>
        </w:tabs>
        <w:ind w:left="3240" w:hanging="360"/>
      </w:pPr>
      <w:rPr>
        <w:rFonts w:ascii="Courier New" w:hAnsi="Courier New" w:cs="Courier New" w:hint="default"/>
      </w:rPr>
    </w:lvl>
    <w:lvl w:ilvl="5" w:tplc="080A0005" w:tentative="1">
      <w:start w:val="1"/>
      <w:numFmt w:val="bullet"/>
      <w:lvlText w:val=""/>
      <w:lvlJc w:val="left"/>
      <w:pPr>
        <w:tabs>
          <w:tab w:val="num" w:pos="3960"/>
        </w:tabs>
        <w:ind w:left="3960" w:hanging="360"/>
      </w:pPr>
      <w:rPr>
        <w:rFonts w:ascii="Wingdings" w:hAnsi="Wingdings" w:hint="default"/>
      </w:rPr>
    </w:lvl>
    <w:lvl w:ilvl="6" w:tplc="080A0001" w:tentative="1">
      <w:start w:val="1"/>
      <w:numFmt w:val="bullet"/>
      <w:lvlText w:val=""/>
      <w:lvlJc w:val="left"/>
      <w:pPr>
        <w:tabs>
          <w:tab w:val="num" w:pos="4680"/>
        </w:tabs>
        <w:ind w:left="4680" w:hanging="360"/>
      </w:pPr>
      <w:rPr>
        <w:rFonts w:ascii="Symbol" w:hAnsi="Symbol" w:hint="default"/>
      </w:rPr>
    </w:lvl>
    <w:lvl w:ilvl="7" w:tplc="080A0003" w:tentative="1">
      <w:start w:val="1"/>
      <w:numFmt w:val="bullet"/>
      <w:lvlText w:val="o"/>
      <w:lvlJc w:val="left"/>
      <w:pPr>
        <w:tabs>
          <w:tab w:val="num" w:pos="5400"/>
        </w:tabs>
        <w:ind w:left="5400" w:hanging="360"/>
      </w:pPr>
      <w:rPr>
        <w:rFonts w:ascii="Courier New" w:hAnsi="Courier New" w:cs="Courier New" w:hint="default"/>
      </w:rPr>
    </w:lvl>
    <w:lvl w:ilvl="8" w:tplc="080A0005"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5E4D7834"/>
    <w:multiLevelType w:val="singleLevel"/>
    <w:tmpl w:val="4A306F16"/>
    <w:lvl w:ilvl="0">
      <w:start w:val="1"/>
      <w:numFmt w:val="decimal"/>
      <w:lvlText w:val="%1."/>
      <w:lvlJc w:val="left"/>
      <w:pPr>
        <w:tabs>
          <w:tab w:val="num" w:pos="705"/>
        </w:tabs>
        <w:ind w:left="705" w:hanging="705"/>
      </w:pPr>
      <w:rPr>
        <w:rFonts w:hint="default"/>
      </w:rPr>
    </w:lvl>
  </w:abstractNum>
  <w:abstractNum w:abstractNumId="38" w15:restartNumberingAfterBreak="0">
    <w:nsid w:val="65460275"/>
    <w:multiLevelType w:val="multilevel"/>
    <w:tmpl w:val="D6DC2ED6"/>
    <w:lvl w:ilvl="0">
      <w:start w:val="3"/>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6800A63"/>
    <w:multiLevelType w:val="hybridMultilevel"/>
    <w:tmpl w:val="1304E81E"/>
    <w:lvl w:ilvl="0" w:tplc="6EF4E28E">
      <w:start w:val="1"/>
      <w:numFmt w:val="upperRoman"/>
      <w:lvlText w:val="%1."/>
      <w:lvlJc w:val="left"/>
      <w:pPr>
        <w:tabs>
          <w:tab w:val="num" w:pos="1080"/>
        </w:tabs>
        <w:ind w:left="1080" w:hanging="72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15:restartNumberingAfterBreak="0">
    <w:nsid w:val="68210068"/>
    <w:multiLevelType w:val="hybridMultilevel"/>
    <w:tmpl w:val="4DE484BA"/>
    <w:lvl w:ilvl="0" w:tplc="0C0A0001">
      <w:start w:val="1"/>
      <w:numFmt w:val="bullet"/>
      <w:lvlText w:val=""/>
      <w:lvlJc w:val="left"/>
      <w:pPr>
        <w:tabs>
          <w:tab w:val="num" w:pos="360"/>
        </w:tabs>
        <w:ind w:left="360" w:hanging="360"/>
      </w:pPr>
      <w:rPr>
        <w:rFonts w:ascii="Symbol" w:hAnsi="Symbol" w:hint="default"/>
      </w:rPr>
    </w:lvl>
    <w:lvl w:ilvl="1" w:tplc="080A0001">
      <w:start w:val="1"/>
      <w:numFmt w:val="bullet"/>
      <w:lvlText w:val=""/>
      <w:lvlJc w:val="left"/>
      <w:pPr>
        <w:tabs>
          <w:tab w:val="num" w:pos="1080"/>
        </w:tabs>
        <w:ind w:left="1080" w:hanging="360"/>
      </w:pPr>
      <w:rPr>
        <w:rFonts w:ascii="Symbol" w:hAnsi="Symbol"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6C86275C"/>
    <w:multiLevelType w:val="hybridMultilevel"/>
    <w:tmpl w:val="4DB46178"/>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6F7045"/>
    <w:multiLevelType w:val="hybridMultilevel"/>
    <w:tmpl w:val="939A2010"/>
    <w:lvl w:ilvl="0" w:tplc="73DE6516">
      <w:start w:val="1"/>
      <w:numFmt w:val="bullet"/>
      <w:lvlText w:val=""/>
      <w:lvlJc w:val="left"/>
      <w:pPr>
        <w:tabs>
          <w:tab w:val="num" w:pos="720"/>
        </w:tabs>
        <w:ind w:left="720" w:hanging="360"/>
      </w:pPr>
      <w:rPr>
        <w:rFonts w:ascii="Wingdings" w:hAnsi="Wingdings" w:hint="default"/>
      </w:rPr>
    </w:lvl>
    <w:lvl w:ilvl="1" w:tplc="9BC42416">
      <w:start w:val="222"/>
      <w:numFmt w:val="bullet"/>
      <w:lvlText w:val=""/>
      <w:lvlJc w:val="left"/>
      <w:pPr>
        <w:tabs>
          <w:tab w:val="num" w:pos="1440"/>
        </w:tabs>
        <w:ind w:left="1440" w:hanging="360"/>
      </w:pPr>
      <w:rPr>
        <w:rFonts w:ascii="Wingdings" w:hAnsi="Wingdings" w:hint="default"/>
      </w:rPr>
    </w:lvl>
    <w:lvl w:ilvl="2" w:tplc="A2F65102" w:tentative="1">
      <w:start w:val="1"/>
      <w:numFmt w:val="bullet"/>
      <w:lvlText w:val=""/>
      <w:lvlJc w:val="left"/>
      <w:pPr>
        <w:tabs>
          <w:tab w:val="num" w:pos="2160"/>
        </w:tabs>
        <w:ind w:left="2160" w:hanging="360"/>
      </w:pPr>
      <w:rPr>
        <w:rFonts w:ascii="Wingdings" w:hAnsi="Wingdings" w:hint="default"/>
      </w:rPr>
    </w:lvl>
    <w:lvl w:ilvl="3" w:tplc="525ADBEE" w:tentative="1">
      <w:start w:val="1"/>
      <w:numFmt w:val="bullet"/>
      <w:lvlText w:val=""/>
      <w:lvlJc w:val="left"/>
      <w:pPr>
        <w:tabs>
          <w:tab w:val="num" w:pos="2880"/>
        </w:tabs>
        <w:ind w:left="2880" w:hanging="360"/>
      </w:pPr>
      <w:rPr>
        <w:rFonts w:ascii="Wingdings" w:hAnsi="Wingdings" w:hint="default"/>
      </w:rPr>
    </w:lvl>
    <w:lvl w:ilvl="4" w:tplc="D4E282BA" w:tentative="1">
      <w:start w:val="1"/>
      <w:numFmt w:val="bullet"/>
      <w:lvlText w:val=""/>
      <w:lvlJc w:val="left"/>
      <w:pPr>
        <w:tabs>
          <w:tab w:val="num" w:pos="3600"/>
        </w:tabs>
        <w:ind w:left="3600" w:hanging="360"/>
      </w:pPr>
      <w:rPr>
        <w:rFonts w:ascii="Wingdings" w:hAnsi="Wingdings" w:hint="default"/>
      </w:rPr>
    </w:lvl>
    <w:lvl w:ilvl="5" w:tplc="9564A7AE" w:tentative="1">
      <w:start w:val="1"/>
      <w:numFmt w:val="bullet"/>
      <w:lvlText w:val=""/>
      <w:lvlJc w:val="left"/>
      <w:pPr>
        <w:tabs>
          <w:tab w:val="num" w:pos="4320"/>
        </w:tabs>
        <w:ind w:left="4320" w:hanging="360"/>
      </w:pPr>
      <w:rPr>
        <w:rFonts w:ascii="Wingdings" w:hAnsi="Wingdings" w:hint="default"/>
      </w:rPr>
    </w:lvl>
    <w:lvl w:ilvl="6" w:tplc="6C0434B8" w:tentative="1">
      <w:start w:val="1"/>
      <w:numFmt w:val="bullet"/>
      <w:lvlText w:val=""/>
      <w:lvlJc w:val="left"/>
      <w:pPr>
        <w:tabs>
          <w:tab w:val="num" w:pos="5040"/>
        </w:tabs>
        <w:ind w:left="5040" w:hanging="360"/>
      </w:pPr>
      <w:rPr>
        <w:rFonts w:ascii="Wingdings" w:hAnsi="Wingdings" w:hint="default"/>
      </w:rPr>
    </w:lvl>
    <w:lvl w:ilvl="7" w:tplc="C8AE4EE0" w:tentative="1">
      <w:start w:val="1"/>
      <w:numFmt w:val="bullet"/>
      <w:lvlText w:val=""/>
      <w:lvlJc w:val="left"/>
      <w:pPr>
        <w:tabs>
          <w:tab w:val="num" w:pos="5760"/>
        </w:tabs>
        <w:ind w:left="5760" w:hanging="360"/>
      </w:pPr>
      <w:rPr>
        <w:rFonts w:ascii="Wingdings" w:hAnsi="Wingdings" w:hint="default"/>
      </w:rPr>
    </w:lvl>
    <w:lvl w:ilvl="8" w:tplc="384E772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1E815ED"/>
    <w:multiLevelType w:val="multilevel"/>
    <w:tmpl w:val="A0C400D6"/>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4" w15:restartNumberingAfterBreak="0">
    <w:nsid w:val="72D770B3"/>
    <w:multiLevelType w:val="multilevel"/>
    <w:tmpl w:val="BFD02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5" w15:restartNumberingAfterBreak="0">
    <w:nsid w:val="73BF2600"/>
    <w:multiLevelType w:val="multilevel"/>
    <w:tmpl w:val="06B46FD2"/>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6" w15:restartNumberingAfterBreak="0">
    <w:nsid w:val="769E6BDF"/>
    <w:multiLevelType w:val="hybridMultilevel"/>
    <w:tmpl w:val="4CEA28BA"/>
    <w:lvl w:ilvl="0" w:tplc="0C0A0001">
      <w:start w:val="1"/>
      <w:numFmt w:val="bullet"/>
      <w:lvlText w:val=""/>
      <w:lvlJc w:val="left"/>
      <w:pPr>
        <w:tabs>
          <w:tab w:val="num" w:pos="1080"/>
        </w:tabs>
        <w:ind w:left="1080" w:hanging="360"/>
      </w:pPr>
      <w:rPr>
        <w:rFonts w:ascii="Symbol" w:hAnsi="Symbol"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7727599F"/>
    <w:multiLevelType w:val="hybridMultilevel"/>
    <w:tmpl w:val="C270E614"/>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8" w15:restartNumberingAfterBreak="0">
    <w:nsid w:val="7F681372"/>
    <w:multiLevelType w:val="hybridMultilevel"/>
    <w:tmpl w:val="1F0E9D0C"/>
    <w:lvl w:ilvl="0" w:tplc="F44832F4">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9"/>
  </w:num>
  <w:num w:numId="2">
    <w:abstractNumId w:val="26"/>
  </w:num>
  <w:num w:numId="3">
    <w:abstractNumId w:val="7"/>
  </w:num>
  <w:num w:numId="4">
    <w:abstractNumId w:val="45"/>
  </w:num>
  <w:num w:numId="5">
    <w:abstractNumId w:val="14"/>
  </w:num>
  <w:num w:numId="6">
    <w:abstractNumId w:val="47"/>
  </w:num>
  <w:num w:numId="7">
    <w:abstractNumId w:val="0"/>
    <w:lvlOverride w:ilvl="0">
      <w:lvl w:ilvl="0">
        <w:start w:val="1"/>
        <w:numFmt w:val="bullet"/>
        <w:lvlText w:val=""/>
        <w:legacy w:legacy="1" w:legacySpace="0" w:legacyIndent="283"/>
        <w:lvlJc w:val="left"/>
        <w:pPr>
          <w:ind w:left="283" w:hanging="283"/>
        </w:pPr>
        <w:rPr>
          <w:rFonts w:ascii="Symbol" w:hAnsi="Symbol" w:hint="default"/>
          <w:sz w:val="20"/>
        </w:rPr>
      </w:lvl>
    </w:lvlOverride>
  </w:num>
  <w:num w:numId="8">
    <w:abstractNumId w:val="16"/>
  </w:num>
  <w:num w:numId="9">
    <w:abstractNumId w:val="37"/>
  </w:num>
  <w:num w:numId="10">
    <w:abstractNumId w:val="38"/>
  </w:num>
  <w:num w:numId="11">
    <w:abstractNumId w:val="4"/>
  </w:num>
  <w:num w:numId="12">
    <w:abstractNumId w:val="43"/>
  </w:num>
  <w:num w:numId="13">
    <w:abstractNumId w:val="22"/>
  </w:num>
  <w:num w:numId="14">
    <w:abstractNumId w:val="36"/>
  </w:num>
  <w:num w:numId="15">
    <w:abstractNumId w:val="35"/>
  </w:num>
  <w:num w:numId="16">
    <w:abstractNumId w:val="11"/>
  </w:num>
  <w:num w:numId="17">
    <w:abstractNumId w:val="34"/>
  </w:num>
  <w:num w:numId="18">
    <w:abstractNumId w:val="46"/>
  </w:num>
  <w:num w:numId="19">
    <w:abstractNumId w:val="40"/>
  </w:num>
  <w:num w:numId="20">
    <w:abstractNumId w:val="30"/>
  </w:num>
  <w:num w:numId="21">
    <w:abstractNumId w:val="15"/>
  </w:num>
  <w:num w:numId="22">
    <w:abstractNumId w:val="32"/>
  </w:num>
  <w:num w:numId="23">
    <w:abstractNumId w:val="2"/>
  </w:num>
  <w:num w:numId="24">
    <w:abstractNumId w:val="3"/>
  </w:num>
  <w:num w:numId="25">
    <w:abstractNumId w:val="13"/>
  </w:num>
  <w:num w:numId="26">
    <w:abstractNumId w:val="25"/>
  </w:num>
  <w:num w:numId="27">
    <w:abstractNumId w:val="24"/>
  </w:num>
  <w:num w:numId="28">
    <w:abstractNumId w:val="10"/>
  </w:num>
  <w:num w:numId="29">
    <w:abstractNumId w:val="18"/>
  </w:num>
  <w:num w:numId="30">
    <w:abstractNumId w:val="9"/>
  </w:num>
  <w:num w:numId="31">
    <w:abstractNumId w:val="28"/>
  </w:num>
  <w:num w:numId="32">
    <w:abstractNumId w:val="33"/>
  </w:num>
  <w:num w:numId="33">
    <w:abstractNumId w:val="41"/>
  </w:num>
  <w:num w:numId="34">
    <w:abstractNumId w:val="1"/>
  </w:num>
  <w:num w:numId="35">
    <w:abstractNumId w:val="6"/>
  </w:num>
  <w:num w:numId="36">
    <w:abstractNumId w:val="19"/>
  </w:num>
  <w:num w:numId="37">
    <w:abstractNumId w:val="31"/>
  </w:num>
  <w:num w:numId="38">
    <w:abstractNumId w:val="12"/>
  </w:num>
  <w:num w:numId="39">
    <w:abstractNumId w:val="5"/>
  </w:num>
  <w:num w:numId="40">
    <w:abstractNumId w:val="20"/>
  </w:num>
  <w:num w:numId="41">
    <w:abstractNumId w:val="42"/>
  </w:num>
  <w:num w:numId="42">
    <w:abstractNumId w:val="29"/>
  </w:num>
  <w:num w:numId="43">
    <w:abstractNumId w:val="8"/>
  </w:num>
  <w:num w:numId="44">
    <w:abstractNumId w:val="21"/>
  </w:num>
  <w:num w:numId="45">
    <w:abstractNumId w:val="44"/>
  </w:num>
  <w:num w:numId="46">
    <w:abstractNumId w:val="27"/>
  </w:num>
  <w:num w:numId="47">
    <w:abstractNumId w:val="17"/>
  </w:num>
  <w:num w:numId="48">
    <w:abstractNumId w:val="23"/>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MX" w:vendorID="64" w:dllVersion="131078" w:nlCheck="1" w:checkStyle="1"/>
  <w:activeWritingStyle w:appName="MSWord" w:lang="es-ES" w:vendorID="64" w:dllVersion="131078" w:nlCheck="1" w:checkStyle="1"/>
  <w:activeWritingStyle w:appName="MSWord" w:lang="es-CL"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s-ES_tradnl" w:vendorID="64" w:dllVersion="131078" w:nlCheck="1" w:checkStyle="1"/>
  <w:activeWritingStyle w:appName="MSWord" w:lang="fr-FR" w:vendorID="64" w:dllVersion="131078" w:nlCheck="1" w:checkStyle="1"/>
  <w:activeWritingStyle w:appName="MSWord" w:lang="es-PE"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ayNLE0s7SwNDMwMTdR0lEKTi0uzszPAykwrAUAa9h4bCwAAAA="/>
  </w:docVars>
  <w:rsids>
    <w:rsidRoot w:val="00464E13"/>
    <w:rsid w:val="000061E5"/>
    <w:rsid w:val="000071D0"/>
    <w:rsid w:val="0000753C"/>
    <w:rsid w:val="000173BC"/>
    <w:rsid w:val="00021312"/>
    <w:rsid w:val="00030E68"/>
    <w:rsid w:val="00036A42"/>
    <w:rsid w:val="00036BD5"/>
    <w:rsid w:val="00037542"/>
    <w:rsid w:val="0004072E"/>
    <w:rsid w:val="00040963"/>
    <w:rsid w:val="000427D6"/>
    <w:rsid w:val="00042E3B"/>
    <w:rsid w:val="00042F46"/>
    <w:rsid w:val="00043C08"/>
    <w:rsid w:val="000454F3"/>
    <w:rsid w:val="00045A83"/>
    <w:rsid w:val="00053575"/>
    <w:rsid w:val="000545B9"/>
    <w:rsid w:val="00054C5E"/>
    <w:rsid w:val="00060944"/>
    <w:rsid w:val="00062FF7"/>
    <w:rsid w:val="000630AF"/>
    <w:rsid w:val="000631FA"/>
    <w:rsid w:val="0007142C"/>
    <w:rsid w:val="00071466"/>
    <w:rsid w:val="00072344"/>
    <w:rsid w:val="00072CB5"/>
    <w:rsid w:val="00074EB9"/>
    <w:rsid w:val="000760D6"/>
    <w:rsid w:val="00076A1A"/>
    <w:rsid w:val="000772C5"/>
    <w:rsid w:val="00081E16"/>
    <w:rsid w:val="000833AB"/>
    <w:rsid w:val="00085C1C"/>
    <w:rsid w:val="000860A7"/>
    <w:rsid w:val="00091827"/>
    <w:rsid w:val="000944A9"/>
    <w:rsid w:val="00095CF6"/>
    <w:rsid w:val="00095E6C"/>
    <w:rsid w:val="000A2BA2"/>
    <w:rsid w:val="000A551B"/>
    <w:rsid w:val="000A635E"/>
    <w:rsid w:val="000A68BF"/>
    <w:rsid w:val="000A7DAA"/>
    <w:rsid w:val="000B38F3"/>
    <w:rsid w:val="000B3900"/>
    <w:rsid w:val="000B5A35"/>
    <w:rsid w:val="000D08C4"/>
    <w:rsid w:val="000D12FD"/>
    <w:rsid w:val="000D36CA"/>
    <w:rsid w:val="000D3C53"/>
    <w:rsid w:val="000D6FDE"/>
    <w:rsid w:val="000E373A"/>
    <w:rsid w:val="000F520D"/>
    <w:rsid w:val="000F6619"/>
    <w:rsid w:val="000F6A1A"/>
    <w:rsid w:val="00100413"/>
    <w:rsid w:val="001020F2"/>
    <w:rsid w:val="001044BB"/>
    <w:rsid w:val="00105271"/>
    <w:rsid w:val="00105A18"/>
    <w:rsid w:val="001134DF"/>
    <w:rsid w:val="00113757"/>
    <w:rsid w:val="00115461"/>
    <w:rsid w:val="001154C0"/>
    <w:rsid w:val="00116157"/>
    <w:rsid w:val="00116F37"/>
    <w:rsid w:val="00117675"/>
    <w:rsid w:val="00120F92"/>
    <w:rsid w:val="001230F7"/>
    <w:rsid w:val="00124696"/>
    <w:rsid w:val="001316DD"/>
    <w:rsid w:val="001350EC"/>
    <w:rsid w:val="0013587C"/>
    <w:rsid w:val="00144591"/>
    <w:rsid w:val="00147B66"/>
    <w:rsid w:val="00147C1A"/>
    <w:rsid w:val="001513CA"/>
    <w:rsid w:val="00152E36"/>
    <w:rsid w:val="00153A1D"/>
    <w:rsid w:val="00154037"/>
    <w:rsid w:val="00154C54"/>
    <w:rsid w:val="0015568B"/>
    <w:rsid w:val="0015657C"/>
    <w:rsid w:val="00162D12"/>
    <w:rsid w:val="00164C84"/>
    <w:rsid w:val="00164DA5"/>
    <w:rsid w:val="00170177"/>
    <w:rsid w:val="00173A18"/>
    <w:rsid w:val="001765D5"/>
    <w:rsid w:val="00180ABD"/>
    <w:rsid w:val="00182578"/>
    <w:rsid w:val="0018343A"/>
    <w:rsid w:val="001843A6"/>
    <w:rsid w:val="00184C62"/>
    <w:rsid w:val="00185810"/>
    <w:rsid w:val="0018667C"/>
    <w:rsid w:val="00193E25"/>
    <w:rsid w:val="00197728"/>
    <w:rsid w:val="001A0A14"/>
    <w:rsid w:val="001A264D"/>
    <w:rsid w:val="001B22AA"/>
    <w:rsid w:val="001C2C9A"/>
    <w:rsid w:val="001C5B2D"/>
    <w:rsid w:val="001C6CEA"/>
    <w:rsid w:val="001C78E2"/>
    <w:rsid w:val="001D0070"/>
    <w:rsid w:val="001D34B8"/>
    <w:rsid w:val="001D50F5"/>
    <w:rsid w:val="001D57BC"/>
    <w:rsid w:val="001D6589"/>
    <w:rsid w:val="001E0C64"/>
    <w:rsid w:val="001E0D55"/>
    <w:rsid w:val="001E4DB4"/>
    <w:rsid w:val="001E5A09"/>
    <w:rsid w:val="001E5A10"/>
    <w:rsid w:val="001E6621"/>
    <w:rsid w:val="001F2F43"/>
    <w:rsid w:val="00202F3D"/>
    <w:rsid w:val="00203ABA"/>
    <w:rsid w:val="0020480C"/>
    <w:rsid w:val="0020561F"/>
    <w:rsid w:val="00205775"/>
    <w:rsid w:val="00206F04"/>
    <w:rsid w:val="00213901"/>
    <w:rsid w:val="00213E8C"/>
    <w:rsid w:val="0021576B"/>
    <w:rsid w:val="00216F53"/>
    <w:rsid w:val="0022110E"/>
    <w:rsid w:val="00222C20"/>
    <w:rsid w:val="00222D54"/>
    <w:rsid w:val="00222F75"/>
    <w:rsid w:val="00223A0B"/>
    <w:rsid w:val="002262B9"/>
    <w:rsid w:val="002308CC"/>
    <w:rsid w:val="00231482"/>
    <w:rsid w:val="0023204B"/>
    <w:rsid w:val="00232FD5"/>
    <w:rsid w:val="00233E70"/>
    <w:rsid w:val="0023683F"/>
    <w:rsid w:val="002400D2"/>
    <w:rsid w:val="00241188"/>
    <w:rsid w:val="002437F1"/>
    <w:rsid w:val="00246137"/>
    <w:rsid w:val="00255F01"/>
    <w:rsid w:val="00257476"/>
    <w:rsid w:val="002576AD"/>
    <w:rsid w:val="0026241C"/>
    <w:rsid w:val="00267B7B"/>
    <w:rsid w:val="00267BE7"/>
    <w:rsid w:val="00272255"/>
    <w:rsid w:val="0027427B"/>
    <w:rsid w:val="00281875"/>
    <w:rsid w:val="00282F8D"/>
    <w:rsid w:val="002852D0"/>
    <w:rsid w:val="00287980"/>
    <w:rsid w:val="00290DDD"/>
    <w:rsid w:val="002910C2"/>
    <w:rsid w:val="0029397C"/>
    <w:rsid w:val="00293E95"/>
    <w:rsid w:val="00293F9A"/>
    <w:rsid w:val="002958EF"/>
    <w:rsid w:val="002A0CDE"/>
    <w:rsid w:val="002B395B"/>
    <w:rsid w:val="002B4C35"/>
    <w:rsid w:val="002C02B0"/>
    <w:rsid w:val="002C2E5B"/>
    <w:rsid w:val="002C3189"/>
    <w:rsid w:val="002C7D32"/>
    <w:rsid w:val="002E1FE5"/>
    <w:rsid w:val="002E341D"/>
    <w:rsid w:val="002E7628"/>
    <w:rsid w:val="002F1D3A"/>
    <w:rsid w:val="002F3C76"/>
    <w:rsid w:val="002F5298"/>
    <w:rsid w:val="002F6E94"/>
    <w:rsid w:val="003029F8"/>
    <w:rsid w:val="003119E6"/>
    <w:rsid w:val="0031442B"/>
    <w:rsid w:val="00314436"/>
    <w:rsid w:val="00320177"/>
    <w:rsid w:val="00321AD7"/>
    <w:rsid w:val="003251F3"/>
    <w:rsid w:val="0032520E"/>
    <w:rsid w:val="0032738A"/>
    <w:rsid w:val="003317B8"/>
    <w:rsid w:val="003368A3"/>
    <w:rsid w:val="003418FD"/>
    <w:rsid w:val="00344D84"/>
    <w:rsid w:val="00346D32"/>
    <w:rsid w:val="00347144"/>
    <w:rsid w:val="003473CB"/>
    <w:rsid w:val="003517F5"/>
    <w:rsid w:val="003531F0"/>
    <w:rsid w:val="003538E9"/>
    <w:rsid w:val="00353CE8"/>
    <w:rsid w:val="0035601B"/>
    <w:rsid w:val="00357CFA"/>
    <w:rsid w:val="00363F2A"/>
    <w:rsid w:val="003700EC"/>
    <w:rsid w:val="00373CB4"/>
    <w:rsid w:val="00383E06"/>
    <w:rsid w:val="0039161C"/>
    <w:rsid w:val="00391DC9"/>
    <w:rsid w:val="003920EC"/>
    <w:rsid w:val="00393D63"/>
    <w:rsid w:val="00395F84"/>
    <w:rsid w:val="003965DD"/>
    <w:rsid w:val="00396C8D"/>
    <w:rsid w:val="00397B7D"/>
    <w:rsid w:val="003A62C8"/>
    <w:rsid w:val="003B112A"/>
    <w:rsid w:val="003B7DC1"/>
    <w:rsid w:val="003C1744"/>
    <w:rsid w:val="003C1989"/>
    <w:rsid w:val="003C1DBC"/>
    <w:rsid w:val="003C205A"/>
    <w:rsid w:val="003C329F"/>
    <w:rsid w:val="003C3844"/>
    <w:rsid w:val="003D116A"/>
    <w:rsid w:val="003D60A1"/>
    <w:rsid w:val="003D61F1"/>
    <w:rsid w:val="003E5861"/>
    <w:rsid w:val="003E5E15"/>
    <w:rsid w:val="003E7440"/>
    <w:rsid w:val="003F0D9F"/>
    <w:rsid w:val="003F3E9D"/>
    <w:rsid w:val="003F4D15"/>
    <w:rsid w:val="003F62B0"/>
    <w:rsid w:val="003F6E0C"/>
    <w:rsid w:val="00403B5E"/>
    <w:rsid w:val="00404AD0"/>
    <w:rsid w:val="00405FE0"/>
    <w:rsid w:val="0040685E"/>
    <w:rsid w:val="00410865"/>
    <w:rsid w:val="00413435"/>
    <w:rsid w:val="00413CEB"/>
    <w:rsid w:val="0041439B"/>
    <w:rsid w:val="00417E73"/>
    <w:rsid w:val="004202BC"/>
    <w:rsid w:val="00421164"/>
    <w:rsid w:val="00422AF9"/>
    <w:rsid w:val="00422B5B"/>
    <w:rsid w:val="00424180"/>
    <w:rsid w:val="0042495D"/>
    <w:rsid w:val="00425B01"/>
    <w:rsid w:val="00425BF9"/>
    <w:rsid w:val="00432D15"/>
    <w:rsid w:val="004449DD"/>
    <w:rsid w:val="004457C1"/>
    <w:rsid w:val="004460A4"/>
    <w:rsid w:val="00447C75"/>
    <w:rsid w:val="00450104"/>
    <w:rsid w:val="004501E1"/>
    <w:rsid w:val="004508D2"/>
    <w:rsid w:val="0045429C"/>
    <w:rsid w:val="00455D9E"/>
    <w:rsid w:val="00464E13"/>
    <w:rsid w:val="00466586"/>
    <w:rsid w:val="00467EE4"/>
    <w:rsid w:val="00477A75"/>
    <w:rsid w:val="004832D8"/>
    <w:rsid w:val="004847F2"/>
    <w:rsid w:val="00485ECF"/>
    <w:rsid w:val="004861BE"/>
    <w:rsid w:val="00486B3E"/>
    <w:rsid w:val="00496734"/>
    <w:rsid w:val="00497CDF"/>
    <w:rsid w:val="004A0AC2"/>
    <w:rsid w:val="004A676D"/>
    <w:rsid w:val="004B17D9"/>
    <w:rsid w:val="004B33CB"/>
    <w:rsid w:val="004B36A0"/>
    <w:rsid w:val="004B3D86"/>
    <w:rsid w:val="004B64F2"/>
    <w:rsid w:val="004B6CC6"/>
    <w:rsid w:val="004C508E"/>
    <w:rsid w:val="004C5229"/>
    <w:rsid w:val="004C5478"/>
    <w:rsid w:val="004C57FC"/>
    <w:rsid w:val="004C7D7E"/>
    <w:rsid w:val="004D12A5"/>
    <w:rsid w:val="004D1CE3"/>
    <w:rsid w:val="004D3E87"/>
    <w:rsid w:val="004D5CE8"/>
    <w:rsid w:val="004E3AF1"/>
    <w:rsid w:val="004E3FC7"/>
    <w:rsid w:val="004E501C"/>
    <w:rsid w:val="004E72B5"/>
    <w:rsid w:val="004F05AD"/>
    <w:rsid w:val="004F3FB7"/>
    <w:rsid w:val="004F6899"/>
    <w:rsid w:val="004F730F"/>
    <w:rsid w:val="005011CD"/>
    <w:rsid w:val="00501C7A"/>
    <w:rsid w:val="00501D8D"/>
    <w:rsid w:val="005150B5"/>
    <w:rsid w:val="005157C3"/>
    <w:rsid w:val="00515E4A"/>
    <w:rsid w:val="00527272"/>
    <w:rsid w:val="005327CC"/>
    <w:rsid w:val="00537685"/>
    <w:rsid w:val="00537F73"/>
    <w:rsid w:val="00543C5B"/>
    <w:rsid w:val="00543F97"/>
    <w:rsid w:val="00545EA6"/>
    <w:rsid w:val="00546295"/>
    <w:rsid w:val="005462BF"/>
    <w:rsid w:val="00550DC8"/>
    <w:rsid w:val="00561F03"/>
    <w:rsid w:val="00570E68"/>
    <w:rsid w:val="00575C56"/>
    <w:rsid w:val="00575D1A"/>
    <w:rsid w:val="0058066C"/>
    <w:rsid w:val="005806AA"/>
    <w:rsid w:val="00583777"/>
    <w:rsid w:val="00583C27"/>
    <w:rsid w:val="0058623E"/>
    <w:rsid w:val="005869D2"/>
    <w:rsid w:val="005905B6"/>
    <w:rsid w:val="00590767"/>
    <w:rsid w:val="005910A0"/>
    <w:rsid w:val="005924C2"/>
    <w:rsid w:val="005932A0"/>
    <w:rsid w:val="005935FB"/>
    <w:rsid w:val="005960C4"/>
    <w:rsid w:val="005A1C6A"/>
    <w:rsid w:val="005A2E82"/>
    <w:rsid w:val="005A76E7"/>
    <w:rsid w:val="005B16D2"/>
    <w:rsid w:val="005B4F37"/>
    <w:rsid w:val="005B61B2"/>
    <w:rsid w:val="005B6637"/>
    <w:rsid w:val="005B7435"/>
    <w:rsid w:val="005B7A43"/>
    <w:rsid w:val="005C3F9D"/>
    <w:rsid w:val="005C7849"/>
    <w:rsid w:val="005C7BF7"/>
    <w:rsid w:val="005D1039"/>
    <w:rsid w:val="005D1256"/>
    <w:rsid w:val="005D42B4"/>
    <w:rsid w:val="005D4E19"/>
    <w:rsid w:val="005D6E3B"/>
    <w:rsid w:val="005D76F3"/>
    <w:rsid w:val="005E4545"/>
    <w:rsid w:val="005E519D"/>
    <w:rsid w:val="005E62E7"/>
    <w:rsid w:val="005E6DE7"/>
    <w:rsid w:val="005F367F"/>
    <w:rsid w:val="005F4948"/>
    <w:rsid w:val="005F7237"/>
    <w:rsid w:val="00603B00"/>
    <w:rsid w:val="0060433C"/>
    <w:rsid w:val="00604BA5"/>
    <w:rsid w:val="00607639"/>
    <w:rsid w:val="0061032B"/>
    <w:rsid w:val="00611283"/>
    <w:rsid w:val="006112D4"/>
    <w:rsid w:val="00611F21"/>
    <w:rsid w:val="006147F9"/>
    <w:rsid w:val="0062087F"/>
    <w:rsid w:val="00622DFF"/>
    <w:rsid w:val="00623AB4"/>
    <w:rsid w:val="00626109"/>
    <w:rsid w:val="006266FD"/>
    <w:rsid w:val="006278B2"/>
    <w:rsid w:val="00627DC3"/>
    <w:rsid w:val="0063138F"/>
    <w:rsid w:val="006320BD"/>
    <w:rsid w:val="006324E4"/>
    <w:rsid w:val="00633247"/>
    <w:rsid w:val="006363BB"/>
    <w:rsid w:val="00636CF3"/>
    <w:rsid w:val="00636E50"/>
    <w:rsid w:val="00640A81"/>
    <w:rsid w:val="00642BC1"/>
    <w:rsid w:val="00643E76"/>
    <w:rsid w:val="0064461E"/>
    <w:rsid w:val="00644E73"/>
    <w:rsid w:val="00646275"/>
    <w:rsid w:val="006470E4"/>
    <w:rsid w:val="00647469"/>
    <w:rsid w:val="00650487"/>
    <w:rsid w:val="00652F17"/>
    <w:rsid w:val="00655955"/>
    <w:rsid w:val="00660BA2"/>
    <w:rsid w:val="00666252"/>
    <w:rsid w:val="00672CA2"/>
    <w:rsid w:val="00672DB9"/>
    <w:rsid w:val="006734E7"/>
    <w:rsid w:val="006735F3"/>
    <w:rsid w:val="00675CE2"/>
    <w:rsid w:val="00680D84"/>
    <w:rsid w:val="0068215B"/>
    <w:rsid w:val="00682401"/>
    <w:rsid w:val="00685AB5"/>
    <w:rsid w:val="00686ABB"/>
    <w:rsid w:val="0069271C"/>
    <w:rsid w:val="00693FFB"/>
    <w:rsid w:val="00697023"/>
    <w:rsid w:val="006A0150"/>
    <w:rsid w:val="006A1A0E"/>
    <w:rsid w:val="006A24EC"/>
    <w:rsid w:val="006A2D8F"/>
    <w:rsid w:val="006A45D4"/>
    <w:rsid w:val="006A7418"/>
    <w:rsid w:val="006A7A82"/>
    <w:rsid w:val="006B3999"/>
    <w:rsid w:val="006B6142"/>
    <w:rsid w:val="006B64DE"/>
    <w:rsid w:val="006B74C6"/>
    <w:rsid w:val="006C259A"/>
    <w:rsid w:val="006C5D3C"/>
    <w:rsid w:val="006C6642"/>
    <w:rsid w:val="006C6D02"/>
    <w:rsid w:val="006C7B45"/>
    <w:rsid w:val="006D27E3"/>
    <w:rsid w:val="006D3582"/>
    <w:rsid w:val="006D4C44"/>
    <w:rsid w:val="006E5EDE"/>
    <w:rsid w:val="006F0295"/>
    <w:rsid w:val="006F3608"/>
    <w:rsid w:val="00704D4A"/>
    <w:rsid w:val="00706886"/>
    <w:rsid w:val="007078C7"/>
    <w:rsid w:val="007153C0"/>
    <w:rsid w:val="00717402"/>
    <w:rsid w:val="00721ABA"/>
    <w:rsid w:val="007220AE"/>
    <w:rsid w:val="00722722"/>
    <w:rsid w:val="0072278C"/>
    <w:rsid w:val="00723E73"/>
    <w:rsid w:val="007245A5"/>
    <w:rsid w:val="007339F3"/>
    <w:rsid w:val="00733D4D"/>
    <w:rsid w:val="00734A1E"/>
    <w:rsid w:val="00737C99"/>
    <w:rsid w:val="00754CF1"/>
    <w:rsid w:val="00757779"/>
    <w:rsid w:val="00757BEB"/>
    <w:rsid w:val="00762A14"/>
    <w:rsid w:val="00765801"/>
    <w:rsid w:val="00767DEC"/>
    <w:rsid w:val="00770DEB"/>
    <w:rsid w:val="00772290"/>
    <w:rsid w:val="0077614E"/>
    <w:rsid w:val="00781F44"/>
    <w:rsid w:val="007842BC"/>
    <w:rsid w:val="0078589E"/>
    <w:rsid w:val="00794C16"/>
    <w:rsid w:val="007955FD"/>
    <w:rsid w:val="00796123"/>
    <w:rsid w:val="007A63C0"/>
    <w:rsid w:val="007A6C45"/>
    <w:rsid w:val="007B1C85"/>
    <w:rsid w:val="007B2E34"/>
    <w:rsid w:val="007B46EF"/>
    <w:rsid w:val="007B564D"/>
    <w:rsid w:val="007B5A46"/>
    <w:rsid w:val="007C0329"/>
    <w:rsid w:val="007C11DB"/>
    <w:rsid w:val="007D08F9"/>
    <w:rsid w:val="007D10B7"/>
    <w:rsid w:val="007D1BEB"/>
    <w:rsid w:val="007D24FA"/>
    <w:rsid w:val="007D610A"/>
    <w:rsid w:val="007D6A92"/>
    <w:rsid w:val="007E001B"/>
    <w:rsid w:val="007E0748"/>
    <w:rsid w:val="007E1CCC"/>
    <w:rsid w:val="007E2AFF"/>
    <w:rsid w:val="007E3A0F"/>
    <w:rsid w:val="007E71EF"/>
    <w:rsid w:val="007F325C"/>
    <w:rsid w:val="007F325D"/>
    <w:rsid w:val="007F5C76"/>
    <w:rsid w:val="007F62AB"/>
    <w:rsid w:val="008007E2"/>
    <w:rsid w:val="008013D2"/>
    <w:rsid w:val="008051A1"/>
    <w:rsid w:val="00810B0B"/>
    <w:rsid w:val="00811B83"/>
    <w:rsid w:val="00811C04"/>
    <w:rsid w:val="008121B4"/>
    <w:rsid w:val="00814092"/>
    <w:rsid w:val="00816240"/>
    <w:rsid w:val="008212D7"/>
    <w:rsid w:val="00821933"/>
    <w:rsid w:val="00822124"/>
    <w:rsid w:val="008255AA"/>
    <w:rsid w:val="008307AC"/>
    <w:rsid w:val="00831207"/>
    <w:rsid w:val="00832C0C"/>
    <w:rsid w:val="00833926"/>
    <w:rsid w:val="00840B3D"/>
    <w:rsid w:val="00840DE9"/>
    <w:rsid w:val="00842F10"/>
    <w:rsid w:val="0085498A"/>
    <w:rsid w:val="00857D9C"/>
    <w:rsid w:val="00860FAA"/>
    <w:rsid w:val="00866BDC"/>
    <w:rsid w:val="00867400"/>
    <w:rsid w:val="008709FA"/>
    <w:rsid w:val="008719A6"/>
    <w:rsid w:val="00876AB0"/>
    <w:rsid w:val="00877D33"/>
    <w:rsid w:val="00880C9C"/>
    <w:rsid w:val="0088367D"/>
    <w:rsid w:val="008849CA"/>
    <w:rsid w:val="00887F45"/>
    <w:rsid w:val="0089130D"/>
    <w:rsid w:val="00891C03"/>
    <w:rsid w:val="00894232"/>
    <w:rsid w:val="00894458"/>
    <w:rsid w:val="00896B27"/>
    <w:rsid w:val="00897F0A"/>
    <w:rsid w:val="008A3F0C"/>
    <w:rsid w:val="008A4F86"/>
    <w:rsid w:val="008B3E2B"/>
    <w:rsid w:val="008C052E"/>
    <w:rsid w:val="008C0ED2"/>
    <w:rsid w:val="008C7EF7"/>
    <w:rsid w:val="008D0A38"/>
    <w:rsid w:val="008D13CD"/>
    <w:rsid w:val="008D319E"/>
    <w:rsid w:val="008D5E13"/>
    <w:rsid w:val="008D615B"/>
    <w:rsid w:val="008E065D"/>
    <w:rsid w:val="008E229A"/>
    <w:rsid w:val="008E3076"/>
    <w:rsid w:val="008F6978"/>
    <w:rsid w:val="009001A1"/>
    <w:rsid w:val="00901602"/>
    <w:rsid w:val="00901E68"/>
    <w:rsid w:val="00905659"/>
    <w:rsid w:val="00906661"/>
    <w:rsid w:val="009068F6"/>
    <w:rsid w:val="00907F19"/>
    <w:rsid w:val="00911B48"/>
    <w:rsid w:val="00912ABD"/>
    <w:rsid w:val="0091504F"/>
    <w:rsid w:val="00924294"/>
    <w:rsid w:val="00926BD8"/>
    <w:rsid w:val="009301A5"/>
    <w:rsid w:val="00931B01"/>
    <w:rsid w:val="00940815"/>
    <w:rsid w:val="009446AB"/>
    <w:rsid w:val="009458E2"/>
    <w:rsid w:val="00947A57"/>
    <w:rsid w:val="00947AC7"/>
    <w:rsid w:val="0095321F"/>
    <w:rsid w:val="009537DD"/>
    <w:rsid w:val="00955131"/>
    <w:rsid w:val="009554F0"/>
    <w:rsid w:val="009579D5"/>
    <w:rsid w:val="00957E83"/>
    <w:rsid w:val="00964854"/>
    <w:rsid w:val="00967491"/>
    <w:rsid w:val="00967497"/>
    <w:rsid w:val="00972DE8"/>
    <w:rsid w:val="00973639"/>
    <w:rsid w:val="00981147"/>
    <w:rsid w:val="00982AE4"/>
    <w:rsid w:val="00985D96"/>
    <w:rsid w:val="0098604C"/>
    <w:rsid w:val="00991420"/>
    <w:rsid w:val="009915AC"/>
    <w:rsid w:val="00993062"/>
    <w:rsid w:val="009940D1"/>
    <w:rsid w:val="0099428A"/>
    <w:rsid w:val="009A1ED4"/>
    <w:rsid w:val="009A2A61"/>
    <w:rsid w:val="009A6268"/>
    <w:rsid w:val="009A7139"/>
    <w:rsid w:val="009B2E9E"/>
    <w:rsid w:val="009B3B3E"/>
    <w:rsid w:val="009B5DA2"/>
    <w:rsid w:val="009C09F8"/>
    <w:rsid w:val="009D0B15"/>
    <w:rsid w:val="009D3711"/>
    <w:rsid w:val="009E2E86"/>
    <w:rsid w:val="009F0DC6"/>
    <w:rsid w:val="009F7DCC"/>
    <w:rsid w:val="00A013F3"/>
    <w:rsid w:val="00A15D61"/>
    <w:rsid w:val="00A16F77"/>
    <w:rsid w:val="00A17A4A"/>
    <w:rsid w:val="00A2311B"/>
    <w:rsid w:val="00A2486B"/>
    <w:rsid w:val="00A25821"/>
    <w:rsid w:val="00A26320"/>
    <w:rsid w:val="00A27248"/>
    <w:rsid w:val="00A31F1C"/>
    <w:rsid w:val="00A4084F"/>
    <w:rsid w:val="00A46444"/>
    <w:rsid w:val="00A46884"/>
    <w:rsid w:val="00A47DCF"/>
    <w:rsid w:val="00A50239"/>
    <w:rsid w:val="00A50870"/>
    <w:rsid w:val="00A50EA2"/>
    <w:rsid w:val="00A51E21"/>
    <w:rsid w:val="00A51F60"/>
    <w:rsid w:val="00A52A30"/>
    <w:rsid w:val="00A530A8"/>
    <w:rsid w:val="00A56D48"/>
    <w:rsid w:val="00A634C7"/>
    <w:rsid w:val="00A66F50"/>
    <w:rsid w:val="00A67FFB"/>
    <w:rsid w:val="00A73FD9"/>
    <w:rsid w:val="00A74F55"/>
    <w:rsid w:val="00A75D74"/>
    <w:rsid w:val="00A80334"/>
    <w:rsid w:val="00A813A8"/>
    <w:rsid w:val="00A8618B"/>
    <w:rsid w:val="00A866CD"/>
    <w:rsid w:val="00A872D1"/>
    <w:rsid w:val="00A916F5"/>
    <w:rsid w:val="00A91C33"/>
    <w:rsid w:val="00A9549A"/>
    <w:rsid w:val="00A96EE5"/>
    <w:rsid w:val="00A96FA0"/>
    <w:rsid w:val="00A97BCC"/>
    <w:rsid w:val="00A97EC6"/>
    <w:rsid w:val="00AA1BE9"/>
    <w:rsid w:val="00AB0E36"/>
    <w:rsid w:val="00AB5AAC"/>
    <w:rsid w:val="00AB5CBF"/>
    <w:rsid w:val="00AB5E57"/>
    <w:rsid w:val="00AB6C05"/>
    <w:rsid w:val="00AB7964"/>
    <w:rsid w:val="00AC4869"/>
    <w:rsid w:val="00AC6B94"/>
    <w:rsid w:val="00AC7B79"/>
    <w:rsid w:val="00AD3238"/>
    <w:rsid w:val="00AD3737"/>
    <w:rsid w:val="00AD6497"/>
    <w:rsid w:val="00AD7253"/>
    <w:rsid w:val="00AD7A88"/>
    <w:rsid w:val="00AE63E3"/>
    <w:rsid w:val="00AE7B9A"/>
    <w:rsid w:val="00AF145E"/>
    <w:rsid w:val="00AF2C6C"/>
    <w:rsid w:val="00AF3CD7"/>
    <w:rsid w:val="00AF4CF9"/>
    <w:rsid w:val="00AF4EC5"/>
    <w:rsid w:val="00AF7905"/>
    <w:rsid w:val="00B011B3"/>
    <w:rsid w:val="00B0213F"/>
    <w:rsid w:val="00B041A9"/>
    <w:rsid w:val="00B12997"/>
    <w:rsid w:val="00B13E8D"/>
    <w:rsid w:val="00B16F05"/>
    <w:rsid w:val="00B20ABA"/>
    <w:rsid w:val="00B22F6B"/>
    <w:rsid w:val="00B30934"/>
    <w:rsid w:val="00B33371"/>
    <w:rsid w:val="00B34472"/>
    <w:rsid w:val="00B42CD6"/>
    <w:rsid w:val="00B42E04"/>
    <w:rsid w:val="00B4330C"/>
    <w:rsid w:val="00B440CE"/>
    <w:rsid w:val="00B51C82"/>
    <w:rsid w:val="00B57966"/>
    <w:rsid w:val="00B61C21"/>
    <w:rsid w:val="00B62162"/>
    <w:rsid w:val="00B66271"/>
    <w:rsid w:val="00B67453"/>
    <w:rsid w:val="00B72FCD"/>
    <w:rsid w:val="00B73FB1"/>
    <w:rsid w:val="00B756C0"/>
    <w:rsid w:val="00B774FE"/>
    <w:rsid w:val="00B80ED9"/>
    <w:rsid w:val="00B81BE1"/>
    <w:rsid w:val="00B81E85"/>
    <w:rsid w:val="00B82AF1"/>
    <w:rsid w:val="00B84529"/>
    <w:rsid w:val="00B85FCD"/>
    <w:rsid w:val="00BB17B7"/>
    <w:rsid w:val="00BB1C22"/>
    <w:rsid w:val="00BB291B"/>
    <w:rsid w:val="00BB4122"/>
    <w:rsid w:val="00BD04A0"/>
    <w:rsid w:val="00BD0D47"/>
    <w:rsid w:val="00BD3C4D"/>
    <w:rsid w:val="00BD4EC5"/>
    <w:rsid w:val="00BD4EE4"/>
    <w:rsid w:val="00BD57D3"/>
    <w:rsid w:val="00BD58A1"/>
    <w:rsid w:val="00BE1982"/>
    <w:rsid w:val="00BE373C"/>
    <w:rsid w:val="00BF2A5F"/>
    <w:rsid w:val="00BF4264"/>
    <w:rsid w:val="00BF5AF0"/>
    <w:rsid w:val="00BF66BE"/>
    <w:rsid w:val="00BF799A"/>
    <w:rsid w:val="00C00F39"/>
    <w:rsid w:val="00C01030"/>
    <w:rsid w:val="00C13DC9"/>
    <w:rsid w:val="00C17F36"/>
    <w:rsid w:val="00C21EFD"/>
    <w:rsid w:val="00C22368"/>
    <w:rsid w:val="00C22A34"/>
    <w:rsid w:val="00C24768"/>
    <w:rsid w:val="00C25346"/>
    <w:rsid w:val="00C253F5"/>
    <w:rsid w:val="00C2684E"/>
    <w:rsid w:val="00C34463"/>
    <w:rsid w:val="00C34C10"/>
    <w:rsid w:val="00C35638"/>
    <w:rsid w:val="00C36A9B"/>
    <w:rsid w:val="00C40CC6"/>
    <w:rsid w:val="00C410BA"/>
    <w:rsid w:val="00C65556"/>
    <w:rsid w:val="00C66166"/>
    <w:rsid w:val="00C67EE1"/>
    <w:rsid w:val="00C712E1"/>
    <w:rsid w:val="00C746D8"/>
    <w:rsid w:val="00C77E53"/>
    <w:rsid w:val="00C84558"/>
    <w:rsid w:val="00C90E3C"/>
    <w:rsid w:val="00C92445"/>
    <w:rsid w:val="00C924CF"/>
    <w:rsid w:val="00C96FD5"/>
    <w:rsid w:val="00CA072D"/>
    <w:rsid w:val="00CA10E1"/>
    <w:rsid w:val="00CA19AE"/>
    <w:rsid w:val="00CB169B"/>
    <w:rsid w:val="00CB6C48"/>
    <w:rsid w:val="00CB6D13"/>
    <w:rsid w:val="00CB7F62"/>
    <w:rsid w:val="00CC3D1E"/>
    <w:rsid w:val="00CC63A6"/>
    <w:rsid w:val="00CC7DE0"/>
    <w:rsid w:val="00CD5206"/>
    <w:rsid w:val="00CD66E0"/>
    <w:rsid w:val="00CE08F6"/>
    <w:rsid w:val="00CE766E"/>
    <w:rsid w:val="00CE7A5B"/>
    <w:rsid w:val="00CF0121"/>
    <w:rsid w:val="00CF1426"/>
    <w:rsid w:val="00CF1C78"/>
    <w:rsid w:val="00CF3FE7"/>
    <w:rsid w:val="00CF431E"/>
    <w:rsid w:val="00D01D30"/>
    <w:rsid w:val="00D03A39"/>
    <w:rsid w:val="00D03E7F"/>
    <w:rsid w:val="00D04CFD"/>
    <w:rsid w:val="00D061A0"/>
    <w:rsid w:val="00D2342E"/>
    <w:rsid w:val="00D24D03"/>
    <w:rsid w:val="00D27883"/>
    <w:rsid w:val="00D3137F"/>
    <w:rsid w:val="00D367BD"/>
    <w:rsid w:val="00D37B79"/>
    <w:rsid w:val="00D4035E"/>
    <w:rsid w:val="00D40C61"/>
    <w:rsid w:val="00D43946"/>
    <w:rsid w:val="00D45568"/>
    <w:rsid w:val="00D4621E"/>
    <w:rsid w:val="00D478BC"/>
    <w:rsid w:val="00D52EA2"/>
    <w:rsid w:val="00D52FE5"/>
    <w:rsid w:val="00D531D5"/>
    <w:rsid w:val="00D53B7C"/>
    <w:rsid w:val="00D54A65"/>
    <w:rsid w:val="00D554AF"/>
    <w:rsid w:val="00D61CD9"/>
    <w:rsid w:val="00D704A7"/>
    <w:rsid w:val="00D87E4D"/>
    <w:rsid w:val="00D9186A"/>
    <w:rsid w:val="00D92980"/>
    <w:rsid w:val="00D92ECD"/>
    <w:rsid w:val="00DA5A35"/>
    <w:rsid w:val="00DA7DA9"/>
    <w:rsid w:val="00DB394D"/>
    <w:rsid w:val="00DC4A7A"/>
    <w:rsid w:val="00DC4FD3"/>
    <w:rsid w:val="00DC5C64"/>
    <w:rsid w:val="00DC7752"/>
    <w:rsid w:val="00DD0191"/>
    <w:rsid w:val="00DD07D8"/>
    <w:rsid w:val="00DD45E3"/>
    <w:rsid w:val="00DD54D6"/>
    <w:rsid w:val="00DD5789"/>
    <w:rsid w:val="00DD6258"/>
    <w:rsid w:val="00DE1358"/>
    <w:rsid w:val="00DE156B"/>
    <w:rsid w:val="00DF1309"/>
    <w:rsid w:val="00DF1DC4"/>
    <w:rsid w:val="00DF28E6"/>
    <w:rsid w:val="00DF3FFD"/>
    <w:rsid w:val="00DF40D3"/>
    <w:rsid w:val="00DF5715"/>
    <w:rsid w:val="00DF6625"/>
    <w:rsid w:val="00DF7EEB"/>
    <w:rsid w:val="00E001ED"/>
    <w:rsid w:val="00E0103A"/>
    <w:rsid w:val="00E04D28"/>
    <w:rsid w:val="00E10055"/>
    <w:rsid w:val="00E147A0"/>
    <w:rsid w:val="00E16510"/>
    <w:rsid w:val="00E203AB"/>
    <w:rsid w:val="00E21243"/>
    <w:rsid w:val="00E22464"/>
    <w:rsid w:val="00E24203"/>
    <w:rsid w:val="00E2668B"/>
    <w:rsid w:val="00E26948"/>
    <w:rsid w:val="00E2760B"/>
    <w:rsid w:val="00E3260A"/>
    <w:rsid w:val="00E347E2"/>
    <w:rsid w:val="00E359C9"/>
    <w:rsid w:val="00E372DC"/>
    <w:rsid w:val="00E3743A"/>
    <w:rsid w:val="00E4766A"/>
    <w:rsid w:val="00E508A3"/>
    <w:rsid w:val="00E52009"/>
    <w:rsid w:val="00E533E4"/>
    <w:rsid w:val="00E547F8"/>
    <w:rsid w:val="00E5681A"/>
    <w:rsid w:val="00E612EA"/>
    <w:rsid w:val="00E666A1"/>
    <w:rsid w:val="00E7058C"/>
    <w:rsid w:val="00E770F5"/>
    <w:rsid w:val="00E814AD"/>
    <w:rsid w:val="00E83225"/>
    <w:rsid w:val="00E838B2"/>
    <w:rsid w:val="00E8475A"/>
    <w:rsid w:val="00E84A4B"/>
    <w:rsid w:val="00E90995"/>
    <w:rsid w:val="00E91AFC"/>
    <w:rsid w:val="00E929E7"/>
    <w:rsid w:val="00E94EA3"/>
    <w:rsid w:val="00EA0875"/>
    <w:rsid w:val="00EA189E"/>
    <w:rsid w:val="00EA3F64"/>
    <w:rsid w:val="00EA5A71"/>
    <w:rsid w:val="00EB0F62"/>
    <w:rsid w:val="00EB40C0"/>
    <w:rsid w:val="00EB6213"/>
    <w:rsid w:val="00EC2D1E"/>
    <w:rsid w:val="00EC39E9"/>
    <w:rsid w:val="00EC4F27"/>
    <w:rsid w:val="00EC624A"/>
    <w:rsid w:val="00EC633E"/>
    <w:rsid w:val="00EC6ED9"/>
    <w:rsid w:val="00ED286C"/>
    <w:rsid w:val="00ED2D38"/>
    <w:rsid w:val="00ED37A5"/>
    <w:rsid w:val="00EE1AF1"/>
    <w:rsid w:val="00EE4185"/>
    <w:rsid w:val="00EE5A40"/>
    <w:rsid w:val="00EF1AE3"/>
    <w:rsid w:val="00EF7831"/>
    <w:rsid w:val="00F0165F"/>
    <w:rsid w:val="00F04B8C"/>
    <w:rsid w:val="00F05178"/>
    <w:rsid w:val="00F06E15"/>
    <w:rsid w:val="00F07D73"/>
    <w:rsid w:val="00F10761"/>
    <w:rsid w:val="00F11B63"/>
    <w:rsid w:val="00F143BA"/>
    <w:rsid w:val="00F20A3D"/>
    <w:rsid w:val="00F20AE0"/>
    <w:rsid w:val="00F236C8"/>
    <w:rsid w:val="00F23AE9"/>
    <w:rsid w:val="00F264E1"/>
    <w:rsid w:val="00F35AFE"/>
    <w:rsid w:val="00F37021"/>
    <w:rsid w:val="00F37417"/>
    <w:rsid w:val="00F40500"/>
    <w:rsid w:val="00F40DEF"/>
    <w:rsid w:val="00F4141D"/>
    <w:rsid w:val="00F451CE"/>
    <w:rsid w:val="00F463B1"/>
    <w:rsid w:val="00F53F71"/>
    <w:rsid w:val="00F5484E"/>
    <w:rsid w:val="00F54F97"/>
    <w:rsid w:val="00F57BEA"/>
    <w:rsid w:val="00F63A2C"/>
    <w:rsid w:val="00F651E2"/>
    <w:rsid w:val="00F72939"/>
    <w:rsid w:val="00F7666F"/>
    <w:rsid w:val="00F800A4"/>
    <w:rsid w:val="00F84EF9"/>
    <w:rsid w:val="00F87A93"/>
    <w:rsid w:val="00F90AFE"/>
    <w:rsid w:val="00F96486"/>
    <w:rsid w:val="00FB2500"/>
    <w:rsid w:val="00FC147A"/>
    <w:rsid w:val="00FC50E3"/>
    <w:rsid w:val="00FD0A1D"/>
    <w:rsid w:val="00FD1E48"/>
    <w:rsid w:val="00FD2A05"/>
    <w:rsid w:val="00FD6146"/>
    <w:rsid w:val="00FE2DB4"/>
    <w:rsid w:val="00FE4893"/>
    <w:rsid w:val="00FE4A02"/>
    <w:rsid w:val="00FE7AB0"/>
    <w:rsid w:val="00FF0100"/>
    <w:rsid w:val="00FF1F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1026"/>
    <o:shapelayout v:ext="edit">
      <o:idmap v:ext="edit" data="1"/>
    </o:shapelayout>
  </w:shapeDefaults>
  <w:decimalSymbol w:val="."/>
  <w:listSeparator w:val=","/>
  <w15:docId w15:val="{092BDE0D-01BC-4E87-AE0E-603918A69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139"/>
    <w:rPr>
      <w:sz w:val="24"/>
      <w:szCs w:val="24"/>
      <w:lang w:val="es-MX" w:eastAsia="es-MX"/>
    </w:rPr>
  </w:style>
  <w:style w:type="paragraph" w:styleId="Ttulo1">
    <w:name w:val="heading 1"/>
    <w:basedOn w:val="Normal"/>
    <w:next w:val="Normal"/>
    <w:qFormat/>
    <w:pPr>
      <w:keepNext/>
      <w:jc w:val="center"/>
      <w:outlineLvl w:val="0"/>
    </w:pPr>
    <w:rPr>
      <w:sz w:val="28"/>
    </w:rPr>
  </w:style>
  <w:style w:type="paragraph" w:styleId="Ttulo2">
    <w:name w:val="heading 2"/>
    <w:basedOn w:val="Normal"/>
    <w:next w:val="Normal"/>
    <w:qFormat/>
    <w:pPr>
      <w:keepNext/>
      <w:spacing w:before="240" w:after="60"/>
      <w:outlineLvl w:val="1"/>
    </w:pPr>
    <w:rPr>
      <w:rFonts w:ascii="Arial Narrow" w:hAnsi="Arial Narrow" w:cs="Arial"/>
      <w:b/>
      <w:bCs/>
      <w:sz w:val="28"/>
      <w:szCs w:val="28"/>
      <w:lang w:val="es-ES" w:eastAsia="es-ES"/>
    </w:rPr>
  </w:style>
  <w:style w:type="paragraph" w:styleId="Ttulo3">
    <w:name w:val="heading 3"/>
    <w:basedOn w:val="Normal"/>
    <w:next w:val="Normal"/>
    <w:qFormat/>
    <w:pPr>
      <w:keepNext/>
      <w:tabs>
        <w:tab w:val="num" w:pos="180"/>
      </w:tabs>
      <w:outlineLvl w:val="2"/>
    </w:pPr>
    <w:rPr>
      <w:b/>
      <w:bCs/>
    </w:rPr>
  </w:style>
  <w:style w:type="paragraph" w:styleId="Ttulo4">
    <w:name w:val="heading 4"/>
    <w:basedOn w:val="Normal"/>
    <w:next w:val="Normal"/>
    <w:qFormat/>
    <w:pPr>
      <w:keepNext/>
      <w:spacing w:before="240" w:after="60"/>
      <w:outlineLvl w:val="3"/>
    </w:pPr>
    <w:rPr>
      <w:b/>
      <w:bCs/>
      <w:sz w:val="28"/>
      <w:szCs w:val="28"/>
    </w:rPr>
  </w:style>
  <w:style w:type="paragraph" w:styleId="Ttulo5">
    <w:name w:val="heading 5"/>
    <w:basedOn w:val="Normal"/>
    <w:next w:val="Normal"/>
    <w:qFormat/>
    <w:pPr>
      <w:tabs>
        <w:tab w:val="num" w:pos="1008"/>
      </w:tabs>
      <w:spacing w:before="240" w:after="60"/>
      <w:ind w:left="1008" w:hanging="432"/>
      <w:outlineLvl w:val="4"/>
    </w:pPr>
    <w:rPr>
      <w:rFonts w:eastAsia="Times New Roman"/>
      <w:b/>
      <w:bCs/>
      <w:i/>
      <w:iCs/>
      <w:sz w:val="26"/>
      <w:szCs w:val="26"/>
    </w:rPr>
  </w:style>
  <w:style w:type="paragraph" w:styleId="Ttulo6">
    <w:name w:val="heading 6"/>
    <w:basedOn w:val="Normal"/>
    <w:next w:val="Normal"/>
    <w:qFormat/>
    <w:pPr>
      <w:tabs>
        <w:tab w:val="num" w:pos="1152"/>
      </w:tabs>
      <w:spacing w:before="240" w:after="60"/>
      <w:ind w:left="1152" w:hanging="432"/>
      <w:outlineLvl w:val="5"/>
    </w:pPr>
    <w:rPr>
      <w:rFonts w:eastAsia="Times New Roman"/>
      <w:b/>
      <w:bCs/>
      <w:sz w:val="22"/>
      <w:szCs w:val="22"/>
    </w:rPr>
  </w:style>
  <w:style w:type="paragraph" w:styleId="Ttulo7">
    <w:name w:val="heading 7"/>
    <w:basedOn w:val="Normal"/>
    <w:next w:val="Normal"/>
    <w:qFormat/>
    <w:pPr>
      <w:tabs>
        <w:tab w:val="num" w:pos="1296"/>
      </w:tabs>
      <w:spacing w:before="240" w:after="60"/>
      <w:ind w:left="1296" w:hanging="288"/>
      <w:outlineLvl w:val="6"/>
    </w:pPr>
    <w:rPr>
      <w:rFonts w:eastAsia="Times New Roman"/>
    </w:rPr>
  </w:style>
  <w:style w:type="paragraph" w:styleId="Ttulo8">
    <w:name w:val="heading 8"/>
    <w:basedOn w:val="Normal"/>
    <w:next w:val="Normal"/>
    <w:qFormat/>
    <w:pPr>
      <w:tabs>
        <w:tab w:val="num" w:pos="1440"/>
      </w:tabs>
      <w:spacing w:before="240" w:after="60"/>
      <w:ind w:left="1440" w:hanging="432"/>
      <w:outlineLvl w:val="7"/>
    </w:pPr>
    <w:rPr>
      <w:rFonts w:eastAsia="Times New Roman"/>
      <w:i/>
      <w:iCs/>
    </w:rPr>
  </w:style>
  <w:style w:type="paragraph" w:styleId="Ttulo9">
    <w:name w:val="heading 9"/>
    <w:basedOn w:val="Normal"/>
    <w:next w:val="Normal"/>
    <w:qFormat/>
    <w:pPr>
      <w:tabs>
        <w:tab w:val="num" w:pos="1584"/>
      </w:tabs>
      <w:spacing w:before="240" w:after="60"/>
      <w:ind w:left="1584" w:hanging="144"/>
      <w:outlineLvl w:val="8"/>
    </w:pPr>
    <w:rPr>
      <w:rFonts w:ascii="Arial" w:eastAsia="Times New Roman"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center"/>
    </w:pPr>
    <w:rPr>
      <w:rFonts w:ascii="Arial Black" w:hAnsi="Arial Black"/>
    </w:rPr>
  </w:style>
  <w:style w:type="paragraph" w:customStyle="1" w:styleId="Textodenotaalfinal">
    <w:name w:val="Texto de nota al final"/>
    <w:basedOn w:val="Normal"/>
    <w:pPr>
      <w:widowControl w:val="0"/>
      <w:spacing w:line="360" w:lineRule="auto"/>
      <w:jc w:val="both"/>
    </w:pPr>
    <w:rPr>
      <w:rFonts w:ascii="Arial" w:hAnsi="Arial"/>
      <w:snapToGrid w:val="0"/>
      <w:szCs w:val="20"/>
      <w:lang w:val="es-ES_tradnl" w:eastAsia="es-ES"/>
    </w:rPr>
  </w:style>
  <w:style w:type="paragraph" w:styleId="Sangra3detindependiente">
    <w:name w:val="Body Text Indent 3"/>
    <w:basedOn w:val="Normal"/>
    <w:pPr>
      <w:ind w:hanging="1"/>
      <w:jc w:val="both"/>
    </w:pPr>
    <w:rPr>
      <w:rFonts w:ascii="Arial" w:hAnsi="Arial" w:cs="Arial"/>
      <w:szCs w:val="20"/>
      <w:lang w:val="es-ES" w:eastAsia="es-ES"/>
    </w:rPr>
  </w:style>
  <w:style w:type="paragraph" w:styleId="Sangradetextonormal">
    <w:name w:val="Body Text Indent"/>
    <w:aliases w:val="Sangría de t. independiente"/>
    <w:basedOn w:val="Normal"/>
    <w:pPr>
      <w:ind w:left="1701" w:hanging="993"/>
    </w:pPr>
    <w:rPr>
      <w:rFonts w:ascii="Arial" w:hAnsi="Arial"/>
      <w:sz w:val="20"/>
      <w:szCs w:val="20"/>
      <w:lang w:val="es-ES" w:eastAsia="es-ES"/>
    </w:rPr>
  </w:style>
  <w:style w:type="paragraph" w:customStyle="1" w:styleId="Textoindependiente21">
    <w:name w:val="Texto independiente 21"/>
    <w:basedOn w:val="Normal"/>
    <w:pPr>
      <w:jc w:val="both"/>
    </w:pPr>
    <w:rPr>
      <w:rFonts w:ascii="Arial" w:hAnsi="Arial"/>
      <w:szCs w:val="20"/>
      <w:lang w:val="es-ES" w:eastAsia="es-ES"/>
    </w:rPr>
  </w:style>
  <w:style w:type="paragraph" w:styleId="Textoindependiente2">
    <w:name w:val="Body Text 2"/>
    <w:basedOn w:val="Normal"/>
    <w:pPr>
      <w:jc w:val="both"/>
    </w:pPr>
    <w:rPr>
      <w:rFonts w:ascii="Arial" w:hAnsi="Arial"/>
      <w:sz w:val="28"/>
      <w:szCs w:val="20"/>
      <w:vertAlign w:val="superscript"/>
      <w:lang w:val="es-ES_tradnl" w:eastAsia="es-ES"/>
    </w:rPr>
  </w:style>
  <w:style w:type="character" w:styleId="Hipervnculo">
    <w:name w:val="Hyperlink"/>
    <w:rPr>
      <w:color w:val="0000FF"/>
      <w:u w:val="single"/>
    </w:rPr>
  </w:style>
  <w:style w:type="paragraph" w:styleId="TDC1">
    <w:name w:val="toc 1"/>
    <w:basedOn w:val="Normal"/>
    <w:next w:val="Normal"/>
    <w:autoRedefine/>
    <w:semiHidden/>
    <w:pPr>
      <w:tabs>
        <w:tab w:val="right" w:leader="dot" w:pos="8828"/>
      </w:tabs>
      <w:jc w:val="both"/>
    </w:pPr>
    <w:rPr>
      <w:rFonts w:ascii="Arial" w:hAnsi="Arial" w:cs="Arial"/>
      <w:b/>
      <w:bCs/>
      <w:noProof/>
      <w:lang w:val="es-ES" w:eastAsia="es-ES"/>
    </w:rPr>
  </w:style>
  <w:style w:type="paragraph" w:styleId="TDC3">
    <w:name w:val="toc 3"/>
    <w:basedOn w:val="Normal"/>
    <w:next w:val="Normal"/>
    <w:autoRedefine/>
    <w:semiHidden/>
    <w:pPr>
      <w:ind w:left="480"/>
    </w:pPr>
    <w:rPr>
      <w:lang w:val="es-ES" w:eastAsia="es-ES"/>
    </w:rPr>
  </w:style>
  <w:style w:type="paragraph" w:styleId="TDC4">
    <w:name w:val="toc 4"/>
    <w:basedOn w:val="Normal"/>
    <w:next w:val="Normal"/>
    <w:autoRedefine/>
    <w:semiHidden/>
    <w:pPr>
      <w:tabs>
        <w:tab w:val="right" w:leader="dot" w:pos="8828"/>
      </w:tabs>
      <w:ind w:left="540"/>
    </w:pPr>
    <w:rPr>
      <w:noProof/>
      <w:lang w:val="es-ES" w:eastAsia="es-ES"/>
    </w:rPr>
  </w:style>
  <w:style w:type="paragraph" w:styleId="TDC5">
    <w:name w:val="toc 5"/>
    <w:basedOn w:val="Normal"/>
    <w:next w:val="Normal"/>
    <w:autoRedefine/>
    <w:semiHidden/>
    <w:pPr>
      <w:tabs>
        <w:tab w:val="right" w:leader="dot" w:pos="8828"/>
      </w:tabs>
      <w:ind w:left="1080"/>
    </w:pPr>
    <w:rPr>
      <w:noProof/>
      <w:lang w:val="es-ES" w:eastAsia="es-ES"/>
    </w:rPr>
  </w:style>
  <w:style w:type="character" w:styleId="Hipervnculovisitado">
    <w:name w:val="FollowedHyperlink"/>
    <w:rPr>
      <w:color w:val="800080"/>
      <w:u w:val="single"/>
    </w:rPr>
  </w:style>
  <w:style w:type="paragraph" w:styleId="Encabezado">
    <w:name w:val="header"/>
    <w:basedOn w:val="Normal"/>
    <w:pPr>
      <w:tabs>
        <w:tab w:val="center" w:pos="4419"/>
        <w:tab w:val="right" w:pos="8838"/>
      </w:tabs>
    </w:pPr>
  </w:style>
  <w:style w:type="paragraph" w:styleId="Piedepgina">
    <w:name w:val="footer"/>
    <w:basedOn w:val="Normal"/>
    <w:link w:val="PiedepginaCar"/>
    <w:uiPriority w:val="99"/>
    <w:pPr>
      <w:tabs>
        <w:tab w:val="center" w:pos="4419"/>
        <w:tab w:val="right" w:pos="8838"/>
      </w:tabs>
    </w:pPr>
  </w:style>
  <w:style w:type="character" w:styleId="Nmerodepgina">
    <w:name w:val="page number"/>
    <w:basedOn w:val="Fuentedeprrafopredeter"/>
  </w:style>
  <w:style w:type="paragraph" w:styleId="TDC2">
    <w:name w:val="toc 2"/>
    <w:basedOn w:val="Normal"/>
    <w:next w:val="Normal"/>
    <w:autoRedefine/>
    <w:semiHidden/>
    <w:pPr>
      <w:ind w:left="24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itulo4">
    <w:name w:val="Titulo 4"/>
    <w:basedOn w:val="Normal"/>
    <w:rPr>
      <w:rFonts w:ascii="Arial Narrow" w:hAnsi="Arial Narrow"/>
      <w:b/>
      <w:bCs/>
      <w:lang w:val="es-ES" w:eastAsia="es-ES"/>
    </w:rPr>
  </w:style>
  <w:style w:type="paragraph" w:styleId="Mapadeldocumento">
    <w:name w:val="Document Map"/>
    <w:basedOn w:val="Normal"/>
    <w:semiHidden/>
    <w:pPr>
      <w:shd w:val="clear" w:color="auto" w:fill="000080"/>
    </w:pPr>
    <w:rPr>
      <w:rFonts w:ascii="Tahoma" w:hAnsi="Tahoma" w:cs="Tahoma"/>
    </w:rPr>
  </w:style>
  <w:style w:type="paragraph" w:styleId="Subttulo">
    <w:name w:val="Subtitle"/>
    <w:basedOn w:val="Normal"/>
    <w:qFormat/>
    <w:pPr>
      <w:tabs>
        <w:tab w:val="left" w:pos="1320"/>
      </w:tabs>
      <w:jc w:val="center"/>
    </w:pPr>
    <w:rPr>
      <w:rFonts w:eastAsia="Times New Roman"/>
      <w:b/>
      <w:bCs/>
      <w:sz w:val="20"/>
      <w:lang w:val="es-ES" w:eastAsia="es-ES"/>
    </w:rPr>
  </w:style>
  <w:style w:type="paragraph" w:customStyle="1" w:styleId="biblig">
    <w:name w:val="biblig"/>
    <w:basedOn w:val="Normal"/>
    <w:pPr>
      <w:tabs>
        <w:tab w:val="left" w:pos="-1440"/>
        <w:tab w:val="left" w:pos="-720"/>
        <w:tab w:val="left" w:pos="144"/>
        <w:tab w:val="left" w:pos="567"/>
        <w:tab w:val="left" w:pos="851"/>
        <w:tab w:val="right" w:pos="2448"/>
        <w:tab w:val="right" w:pos="3168"/>
        <w:tab w:val="right" w:pos="3888"/>
        <w:tab w:val="right" w:pos="4608"/>
        <w:tab w:val="right" w:pos="5328"/>
        <w:tab w:val="right" w:pos="6048"/>
        <w:tab w:val="right" w:pos="6768"/>
        <w:tab w:val="right" w:pos="7488"/>
        <w:tab w:val="right" w:pos="8208"/>
        <w:tab w:val="right" w:pos="9072"/>
      </w:tabs>
      <w:suppressAutoHyphens/>
      <w:spacing w:before="120" w:line="360" w:lineRule="auto"/>
      <w:ind w:left="680" w:hanging="680"/>
      <w:jc w:val="both"/>
    </w:pPr>
    <w:rPr>
      <w:rFonts w:ascii="Arial" w:eastAsia="Times New Roman" w:hAnsi="Arial"/>
      <w:szCs w:val="20"/>
      <w:lang w:val="es-ES_tradnl" w:eastAsia="es-ES"/>
    </w:rPr>
  </w:style>
  <w:style w:type="paragraph" w:styleId="Continuarlista2">
    <w:name w:val="List Continue 2"/>
    <w:basedOn w:val="Normal"/>
    <w:pPr>
      <w:spacing w:after="120"/>
      <w:ind w:left="566"/>
    </w:pPr>
    <w:rPr>
      <w:rFonts w:eastAsia="Times New Roman"/>
      <w:lang w:val="es-ES" w:eastAsia="es-ES"/>
    </w:rPr>
  </w:style>
  <w:style w:type="paragraph" w:styleId="Lista">
    <w:name w:val="List"/>
    <w:basedOn w:val="Normal"/>
    <w:pPr>
      <w:ind w:left="283" w:hanging="283"/>
    </w:pPr>
    <w:rPr>
      <w:rFonts w:eastAsia="Times New Roman"/>
      <w:lang w:val="es-ES" w:eastAsia="es-ES"/>
    </w:rPr>
  </w:style>
  <w:style w:type="paragraph" w:styleId="Lista2">
    <w:name w:val="List 2"/>
    <w:basedOn w:val="Normal"/>
    <w:pPr>
      <w:ind w:left="566" w:hanging="283"/>
    </w:pPr>
    <w:rPr>
      <w:rFonts w:eastAsia="Times New Roman"/>
      <w:lang w:val="es-ES" w:eastAsia="es-ES"/>
    </w:rPr>
  </w:style>
  <w:style w:type="table" w:styleId="Tablaconcuadrcula">
    <w:name w:val="Table Grid"/>
    <w:basedOn w:val="Tablanormal"/>
    <w:uiPriority w:val="39"/>
    <w:rsid w:val="009068F6"/>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semiHidden/>
    <w:rsid w:val="00105271"/>
    <w:rPr>
      <w:rFonts w:ascii="Tahoma" w:hAnsi="Tahoma" w:cs="Tahoma"/>
      <w:sz w:val="16"/>
      <w:szCs w:val="16"/>
    </w:rPr>
  </w:style>
  <w:style w:type="paragraph" w:styleId="Prrafodelista">
    <w:name w:val="List Paragraph"/>
    <w:basedOn w:val="Normal"/>
    <w:uiPriority w:val="34"/>
    <w:qFormat/>
    <w:rsid w:val="00DF1309"/>
    <w:pPr>
      <w:spacing w:after="200" w:line="276" w:lineRule="auto"/>
      <w:ind w:left="720"/>
      <w:contextualSpacing/>
    </w:pPr>
    <w:rPr>
      <w:rFonts w:ascii="Calibri" w:eastAsia="Times New Roman" w:hAnsi="Calibri"/>
      <w:sz w:val="22"/>
      <w:szCs w:val="22"/>
      <w:lang w:val="es-CL" w:eastAsia="es-CL"/>
    </w:rPr>
  </w:style>
  <w:style w:type="table" w:customStyle="1" w:styleId="Tabladecuadrcula21">
    <w:name w:val="Tabla de cuadrícula 21"/>
    <w:basedOn w:val="Tablanormal"/>
    <w:uiPriority w:val="47"/>
    <w:rsid w:val="000630AF"/>
    <w:rPr>
      <w:rFonts w:ascii="Calibri" w:eastAsia="Calibri" w:hAnsi="Calibri"/>
      <w:sz w:val="22"/>
      <w:szCs w:val="22"/>
      <w:lang w:val="es-PE"/>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lacontema">
    <w:name w:val="Table Theme"/>
    <w:basedOn w:val="Tablanormal"/>
    <w:rsid w:val="00891C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8wme">
    <w:name w:val="tl8wme"/>
    <w:rsid w:val="00C22368"/>
  </w:style>
  <w:style w:type="character" w:customStyle="1" w:styleId="ur">
    <w:name w:val="ur"/>
    <w:rsid w:val="00C22368"/>
  </w:style>
  <w:style w:type="character" w:customStyle="1" w:styleId="vpqmgb">
    <w:name w:val="vpqmgb"/>
    <w:rsid w:val="00C22368"/>
  </w:style>
  <w:style w:type="character" w:customStyle="1" w:styleId="sv">
    <w:name w:val="sv"/>
    <w:rsid w:val="00C22368"/>
  </w:style>
  <w:style w:type="character" w:customStyle="1" w:styleId="PiedepginaCar">
    <w:name w:val="Pie de página Car"/>
    <w:link w:val="Piedepgina"/>
    <w:uiPriority w:val="99"/>
    <w:rsid w:val="00246137"/>
    <w:rPr>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707650">
      <w:bodyDiv w:val="1"/>
      <w:marLeft w:val="0"/>
      <w:marRight w:val="0"/>
      <w:marTop w:val="0"/>
      <w:marBottom w:val="0"/>
      <w:divBdr>
        <w:top w:val="none" w:sz="0" w:space="0" w:color="auto"/>
        <w:left w:val="none" w:sz="0" w:space="0" w:color="auto"/>
        <w:bottom w:val="none" w:sz="0" w:space="0" w:color="auto"/>
        <w:right w:val="none" w:sz="0" w:space="0" w:color="auto"/>
      </w:divBdr>
      <w:divsChild>
        <w:div w:id="549462077">
          <w:marLeft w:val="0"/>
          <w:marRight w:val="0"/>
          <w:marTop w:val="0"/>
          <w:marBottom w:val="0"/>
          <w:divBdr>
            <w:top w:val="none" w:sz="0" w:space="0" w:color="auto"/>
            <w:left w:val="none" w:sz="0" w:space="0" w:color="auto"/>
            <w:bottom w:val="none" w:sz="0" w:space="0" w:color="auto"/>
            <w:right w:val="none" w:sz="0" w:space="0" w:color="auto"/>
          </w:divBdr>
          <w:divsChild>
            <w:div w:id="1228344238">
              <w:marLeft w:val="0"/>
              <w:marRight w:val="0"/>
              <w:marTop w:val="0"/>
              <w:marBottom w:val="0"/>
              <w:divBdr>
                <w:top w:val="none" w:sz="0" w:space="0" w:color="auto"/>
                <w:left w:val="none" w:sz="0" w:space="0" w:color="auto"/>
                <w:bottom w:val="none" w:sz="0" w:space="0" w:color="auto"/>
                <w:right w:val="none" w:sz="0" w:space="0" w:color="auto"/>
              </w:divBdr>
              <w:divsChild>
                <w:div w:id="884365370">
                  <w:marLeft w:val="0"/>
                  <w:marRight w:val="0"/>
                  <w:marTop w:val="0"/>
                  <w:marBottom w:val="0"/>
                  <w:divBdr>
                    <w:top w:val="none" w:sz="0" w:space="0" w:color="auto"/>
                    <w:left w:val="none" w:sz="0" w:space="0" w:color="auto"/>
                    <w:bottom w:val="none" w:sz="0" w:space="0" w:color="auto"/>
                    <w:right w:val="none" w:sz="0" w:space="0" w:color="auto"/>
                  </w:divBdr>
                  <w:divsChild>
                    <w:div w:id="21831487">
                      <w:marLeft w:val="0"/>
                      <w:marRight w:val="0"/>
                      <w:marTop w:val="0"/>
                      <w:marBottom w:val="0"/>
                      <w:divBdr>
                        <w:top w:val="none" w:sz="0" w:space="0" w:color="auto"/>
                        <w:left w:val="none" w:sz="0" w:space="0" w:color="auto"/>
                        <w:bottom w:val="none" w:sz="0" w:space="0" w:color="auto"/>
                        <w:right w:val="none" w:sz="0" w:space="0" w:color="auto"/>
                      </w:divBdr>
                    </w:div>
                    <w:div w:id="341206977">
                      <w:marLeft w:val="0"/>
                      <w:marRight w:val="0"/>
                      <w:marTop w:val="0"/>
                      <w:marBottom w:val="0"/>
                      <w:divBdr>
                        <w:top w:val="none" w:sz="0" w:space="0" w:color="auto"/>
                        <w:left w:val="none" w:sz="0" w:space="0" w:color="auto"/>
                        <w:bottom w:val="none" w:sz="0" w:space="0" w:color="auto"/>
                        <w:right w:val="none" w:sz="0" w:space="0" w:color="auto"/>
                      </w:divBdr>
                      <w:divsChild>
                        <w:div w:id="2051492806">
                          <w:marLeft w:val="60"/>
                          <w:marRight w:val="0"/>
                          <w:marTop w:val="0"/>
                          <w:marBottom w:val="0"/>
                          <w:divBdr>
                            <w:top w:val="none" w:sz="0" w:space="0" w:color="auto"/>
                            <w:left w:val="none" w:sz="0" w:space="0" w:color="auto"/>
                            <w:bottom w:val="none" w:sz="0" w:space="0" w:color="auto"/>
                            <w:right w:val="none" w:sz="0" w:space="0" w:color="auto"/>
                          </w:divBdr>
                          <w:divsChild>
                            <w:div w:id="1041980402">
                              <w:marLeft w:val="0"/>
                              <w:marRight w:val="0"/>
                              <w:marTop w:val="0"/>
                              <w:marBottom w:val="0"/>
                              <w:divBdr>
                                <w:top w:val="none" w:sz="0" w:space="0" w:color="auto"/>
                                <w:left w:val="none" w:sz="0" w:space="0" w:color="auto"/>
                                <w:bottom w:val="none" w:sz="0" w:space="0" w:color="auto"/>
                                <w:right w:val="none" w:sz="0" w:space="0" w:color="auto"/>
                              </w:divBdr>
                              <w:divsChild>
                                <w:div w:id="929311348">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668852">
      <w:bodyDiv w:val="1"/>
      <w:marLeft w:val="0"/>
      <w:marRight w:val="0"/>
      <w:marTop w:val="0"/>
      <w:marBottom w:val="0"/>
      <w:divBdr>
        <w:top w:val="none" w:sz="0" w:space="0" w:color="auto"/>
        <w:left w:val="none" w:sz="0" w:space="0" w:color="auto"/>
        <w:bottom w:val="none" w:sz="0" w:space="0" w:color="auto"/>
        <w:right w:val="none" w:sz="0" w:space="0" w:color="auto"/>
      </w:divBdr>
    </w:div>
    <w:div w:id="356009442">
      <w:bodyDiv w:val="1"/>
      <w:marLeft w:val="0"/>
      <w:marRight w:val="0"/>
      <w:marTop w:val="0"/>
      <w:marBottom w:val="0"/>
      <w:divBdr>
        <w:top w:val="none" w:sz="0" w:space="0" w:color="auto"/>
        <w:left w:val="none" w:sz="0" w:space="0" w:color="auto"/>
        <w:bottom w:val="none" w:sz="0" w:space="0" w:color="auto"/>
        <w:right w:val="none" w:sz="0" w:space="0" w:color="auto"/>
      </w:divBdr>
    </w:div>
    <w:div w:id="617218824">
      <w:bodyDiv w:val="1"/>
      <w:marLeft w:val="0"/>
      <w:marRight w:val="0"/>
      <w:marTop w:val="0"/>
      <w:marBottom w:val="0"/>
      <w:divBdr>
        <w:top w:val="none" w:sz="0" w:space="0" w:color="auto"/>
        <w:left w:val="none" w:sz="0" w:space="0" w:color="auto"/>
        <w:bottom w:val="none" w:sz="0" w:space="0" w:color="auto"/>
        <w:right w:val="none" w:sz="0" w:space="0" w:color="auto"/>
      </w:divBdr>
    </w:div>
    <w:div w:id="1049035182">
      <w:bodyDiv w:val="1"/>
      <w:marLeft w:val="0"/>
      <w:marRight w:val="0"/>
      <w:marTop w:val="0"/>
      <w:marBottom w:val="0"/>
      <w:divBdr>
        <w:top w:val="none" w:sz="0" w:space="0" w:color="auto"/>
        <w:left w:val="none" w:sz="0" w:space="0" w:color="auto"/>
        <w:bottom w:val="none" w:sz="0" w:space="0" w:color="auto"/>
        <w:right w:val="none" w:sz="0" w:space="0" w:color="auto"/>
      </w:divBdr>
    </w:div>
    <w:div w:id="1446579991">
      <w:bodyDiv w:val="1"/>
      <w:marLeft w:val="0"/>
      <w:marRight w:val="0"/>
      <w:marTop w:val="0"/>
      <w:marBottom w:val="0"/>
      <w:divBdr>
        <w:top w:val="none" w:sz="0" w:space="0" w:color="auto"/>
        <w:left w:val="none" w:sz="0" w:space="0" w:color="auto"/>
        <w:bottom w:val="none" w:sz="0" w:space="0" w:color="auto"/>
        <w:right w:val="none" w:sz="0" w:space="0" w:color="auto"/>
      </w:divBdr>
    </w:div>
    <w:div w:id="199826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gif"/><Relationship Id="rId8"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6109</Words>
  <Characters>33604</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EVALUACION CONJUNTA DE LOS STOCK DE ANCHOVETA Y SARDINA DEL SUR DEL PERU Y NORTE DE CHILE</vt:lpstr>
    </vt:vector>
  </TitlesOfParts>
  <Company>IMARPE</Company>
  <LinksUpToDate>false</LinksUpToDate>
  <CharactersWithSpaces>39634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EVALUACION CONJUNTA DE LOS STOCK DE ANCHOVETA Y SARDINA DEL SUR DEL PERU Y NORTE DE CHILE</dc:title>
  <dc:subject/>
  <dc:creator>Marilu Bouchon</dc:creator>
  <cp:keywords/>
  <dc:description/>
  <cp:lastModifiedBy>gmoron</cp:lastModifiedBy>
  <cp:revision>2</cp:revision>
  <cp:lastPrinted>2016-12-22T21:47:00Z</cp:lastPrinted>
  <dcterms:created xsi:type="dcterms:W3CDTF">2018-06-12T16:40:00Z</dcterms:created>
  <dcterms:modified xsi:type="dcterms:W3CDTF">2018-06-12T16:40:00Z</dcterms:modified>
</cp:coreProperties>
</file>